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7C2BD" w14:textId="31708A31" w:rsidR="003C34E0" w:rsidRPr="003C34E0" w:rsidRDefault="003C34E0" w:rsidP="00142A70">
      <w:pPr>
        <w:pStyle w:val="Heading1"/>
        <w:numPr>
          <w:ilvl w:val="0"/>
          <w:numId w:val="0"/>
        </w:numPr>
        <w:rPr>
          <w:rFonts w:ascii="Arial Bold" w:eastAsia="Arial Bold" w:hAnsi="Arial Bold" w:cs="Arial Bold"/>
          <w:sz w:val="36"/>
          <w:szCs w:val="36"/>
        </w:rPr>
      </w:pPr>
      <w:r w:rsidRPr="003C34E0">
        <w:rPr>
          <w:noProof/>
        </w:rPr>
        <mc:AlternateContent>
          <mc:Choice Requires="wps">
            <w:drawing>
              <wp:anchor distT="45720" distB="45720" distL="114300" distR="114300" simplePos="0" relativeHeight="251659264" behindDoc="0" locked="0" layoutInCell="1" allowOverlap="1" wp14:anchorId="2EF82C02" wp14:editId="29F3449D">
                <wp:simplePos x="0" y="0"/>
                <wp:positionH relativeFrom="column">
                  <wp:posOffset>1843405</wp:posOffset>
                </wp:positionH>
                <wp:positionV relativeFrom="paragraph">
                  <wp:posOffset>3429000</wp:posOffset>
                </wp:positionV>
                <wp:extent cx="4251325" cy="25641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325" cy="2564130"/>
                        </a:xfrm>
                        <a:prstGeom prst="rect">
                          <a:avLst/>
                        </a:prstGeom>
                        <a:noFill/>
                        <a:ln w="9525">
                          <a:noFill/>
                          <a:miter lim="800000"/>
                          <a:headEnd/>
                          <a:tailEnd/>
                        </a:ln>
                      </wps:spPr>
                      <wps:txbx>
                        <w:txbxContent>
                          <w:p w14:paraId="51486228" w14:textId="2879613E" w:rsidR="009C11CD" w:rsidRPr="003C34E0" w:rsidRDefault="00E729E3" w:rsidP="003C34E0">
                            <w:pPr>
                              <w:pStyle w:val="BodyText"/>
                              <w:rPr>
                                <w:b/>
                                <w:bCs/>
                                <w:color w:val="FFFFFF" w:themeColor="background1"/>
                                <w:sz w:val="44"/>
                                <w:szCs w:val="48"/>
                              </w:rPr>
                            </w:pPr>
                            <w:r>
                              <w:rPr>
                                <w:b/>
                                <w:bCs/>
                                <w:color w:val="FFFFFF" w:themeColor="background1"/>
                                <w:sz w:val="44"/>
                                <w:szCs w:val="48"/>
                              </w:rPr>
                              <w:t>TI10 Pre-qualification Register a</w:t>
                            </w:r>
                            <w:r w:rsidR="003C34E0" w:rsidRPr="003C34E0">
                              <w:rPr>
                                <w:b/>
                                <w:bCs/>
                                <w:color w:val="FFFFFF" w:themeColor="background1"/>
                                <w:sz w:val="44"/>
                                <w:szCs w:val="48"/>
                              </w:rPr>
                              <w:t xml:space="preserve">pplication </w:t>
                            </w:r>
                            <w:r>
                              <w:rPr>
                                <w:b/>
                                <w:bCs/>
                                <w:color w:val="FFFFFF" w:themeColor="background1"/>
                                <w:sz w:val="44"/>
                                <w:szCs w:val="48"/>
                              </w:rPr>
                              <w:t>form</w:t>
                            </w:r>
                          </w:p>
                          <w:p w14:paraId="476395FA" w14:textId="6301F3DF" w:rsidR="003C34E0" w:rsidRPr="003C34E0" w:rsidRDefault="00424C73" w:rsidP="003C34E0">
                            <w:pPr>
                              <w:pStyle w:val="BodyText"/>
                              <w:rPr>
                                <w:b/>
                                <w:bCs/>
                                <w:color w:val="FFFFFF" w:themeColor="background1"/>
                                <w:sz w:val="28"/>
                                <w:szCs w:val="32"/>
                                <w:lang w:eastAsia="en-US"/>
                              </w:rPr>
                            </w:pPr>
                            <w:r>
                              <w:rPr>
                                <w:b/>
                                <w:bCs/>
                                <w:color w:val="FFFFFF" w:themeColor="background1"/>
                                <w:sz w:val="28"/>
                                <w:szCs w:val="32"/>
                                <w:lang w:eastAsia="en-US"/>
                              </w:rPr>
                              <w:t>September</w:t>
                            </w:r>
                            <w:r w:rsidR="003C34E0" w:rsidRPr="003C34E0">
                              <w:rPr>
                                <w:b/>
                                <w:bCs/>
                                <w:color w:val="FFFFFF" w:themeColor="background1"/>
                                <w:sz w:val="28"/>
                                <w:szCs w:val="32"/>
                                <w:lang w:eastAsia="en-US"/>
                              </w:rPr>
                              <w:t xml:space="preserve"> 202</w:t>
                            </w:r>
                            <w:r>
                              <w:rPr>
                                <w:b/>
                                <w:bCs/>
                                <w:color w:val="FFFFFF" w:themeColor="background1"/>
                                <w:sz w:val="28"/>
                                <w:szCs w:val="32"/>
                                <w:lang w:eastAsia="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F82C02" id="_x0000_t202" coordsize="21600,21600" o:spt="202" path="m,l,21600r21600,l21600,xe">
                <v:stroke joinstyle="miter"/>
                <v:path gradientshapeok="t" o:connecttype="rect"/>
              </v:shapetype>
              <v:shape id="Text Box 2" o:spid="_x0000_s1026" type="#_x0000_t202" style="position:absolute;margin-left:145.15pt;margin-top:270pt;width:334.75pt;height:201.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" filled="f" stroked="f">
                <v:textbox>
                  <w:txbxContent>
                    <w:p w14:paraId="51486228" w14:textId="2879613E" w:rsidR="009C11CD" w:rsidRPr="003C34E0" w:rsidRDefault="00E729E3" w:rsidP="003C34E0">
                      <w:pPr>
                        <w:pStyle w:val="BodyText"/>
                        <w:rPr>
                          <w:b/>
                          <w:bCs/>
                          <w:color w:val="FFFFFF" w:themeColor="background1"/>
                          <w:sz w:val="44"/>
                          <w:szCs w:val="48"/>
                        </w:rPr>
                      </w:pPr>
                      <w:r>
                        <w:rPr>
                          <w:b/>
                          <w:bCs/>
                          <w:color w:val="FFFFFF" w:themeColor="background1"/>
                          <w:sz w:val="44"/>
                          <w:szCs w:val="48"/>
                        </w:rPr>
                        <w:t>TI10 Pre-qualification Register a</w:t>
                      </w:r>
                      <w:r w:rsidR="003C34E0" w:rsidRPr="003C34E0">
                        <w:rPr>
                          <w:b/>
                          <w:bCs/>
                          <w:color w:val="FFFFFF" w:themeColor="background1"/>
                          <w:sz w:val="44"/>
                          <w:szCs w:val="48"/>
                        </w:rPr>
                        <w:t xml:space="preserve">pplication </w:t>
                      </w:r>
                      <w:r>
                        <w:rPr>
                          <w:b/>
                          <w:bCs/>
                          <w:color w:val="FFFFFF" w:themeColor="background1"/>
                          <w:sz w:val="44"/>
                          <w:szCs w:val="48"/>
                        </w:rPr>
                        <w:t>form</w:t>
                      </w:r>
                    </w:p>
                    <w:p w14:paraId="476395FA" w14:textId="6301F3DF" w:rsidR="003C34E0" w:rsidRPr="003C34E0" w:rsidRDefault="00424C73" w:rsidP="003C34E0">
                      <w:pPr>
                        <w:pStyle w:val="BodyText"/>
                        <w:rPr>
                          <w:b/>
                          <w:bCs/>
                          <w:color w:val="FFFFFF" w:themeColor="background1"/>
                          <w:sz w:val="28"/>
                          <w:szCs w:val="32"/>
                          <w:lang w:eastAsia="en-US"/>
                        </w:rPr>
                      </w:pPr>
                      <w:r>
                        <w:rPr>
                          <w:b/>
                          <w:bCs/>
                          <w:color w:val="FFFFFF" w:themeColor="background1"/>
                          <w:sz w:val="28"/>
                          <w:szCs w:val="32"/>
                          <w:lang w:eastAsia="en-US"/>
                        </w:rPr>
                        <w:t>September</w:t>
                      </w:r>
                      <w:r w:rsidR="003C34E0" w:rsidRPr="003C34E0">
                        <w:rPr>
                          <w:b/>
                          <w:bCs/>
                          <w:color w:val="FFFFFF" w:themeColor="background1"/>
                          <w:sz w:val="28"/>
                          <w:szCs w:val="32"/>
                          <w:lang w:eastAsia="en-US"/>
                        </w:rPr>
                        <w:t xml:space="preserve"> 202</w:t>
                      </w:r>
                      <w:r>
                        <w:rPr>
                          <w:b/>
                          <w:bCs/>
                          <w:color w:val="FFFFFF" w:themeColor="background1"/>
                          <w:sz w:val="28"/>
                          <w:szCs w:val="32"/>
                          <w:lang w:eastAsia="en-US"/>
                        </w:rPr>
                        <w:t>2</w:t>
                      </w:r>
                    </w:p>
                  </w:txbxContent>
                </v:textbox>
                <w10:wrap type="square"/>
              </v:shape>
            </w:pict>
          </mc:Fallback>
        </mc:AlternateContent>
      </w:r>
      <w:r w:rsidR="009C11CD" w:rsidRPr="003C34E0">
        <w:rPr>
          <w:noProof/>
        </w:rPr>
        <mc:AlternateContent>
          <mc:Choice Requires="wps">
            <w:drawing>
              <wp:anchor distT="45720" distB="45720" distL="114300" distR="114300" simplePos="0" relativeHeight="251661312" behindDoc="0" locked="0" layoutInCell="1" allowOverlap="1" wp14:anchorId="6E510BE6" wp14:editId="0F055B81">
                <wp:simplePos x="0" y="0"/>
                <wp:positionH relativeFrom="column">
                  <wp:posOffset>1832610</wp:posOffset>
                </wp:positionH>
                <wp:positionV relativeFrom="paragraph">
                  <wp:posOffset>7579360</wp:posOffset>
                </wp:positionV>
                <wp:extent cx="4274185" cy="1483995"/>
                <wp:effectExtent l="0" t="0" r="0" b="19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185" cy="1483995"/>
                        </a:xfrm>
                        <a:prstGeom prst="rect">
                          <a:avLst/>
                        </a:prstGeom>
                        <a:noFill/>
                        <a:ln w="9525">
                          <a:noFill/>
                          <a:miter lim="800000"/>
                          <a:headEnd/>
                          <a:tailEnd/>
                        </a:ln>
                      </wps:spPr>
                      <wps:txbx>
                        <w:txbxContent>
                          <w:p w14:paraId="4C90B19B" w14:textId="089A9F44" w:rsidR="009C11CD" w:rsidRPr="009C11CD" w:rsidRDefault="003C34E0" w:rsidP="00E1220C">
                            <w:pPr>
                              <w:spacing w:line="360" w:lineRule="auto"/>
                              <w:rPr>
                                <w:b/>
                                <w:color w:val="808080" w:themeColor="background1" w:themeShade="80"/>
                              </w:rPr>
                            </w:pPr>
                            <w:r>
                              <w:rPr>
                                <w:b/>
                                <w:iCs/>
                                <w:color w:val="808080" w:themeColor="background1" w:themeShade="80"/>
                              </w:rPr>
                              <w:t>This application form is for legal service</w:t>
                            </w:r>
                            <w:r w:rsidR="00E1220C">
                              <w:rPr>
                                <w:b/>
                                <w:iCs/>
                                <w:color w:val="808080" w:themeColor="background1" w:themeShade="80"/>
                              </w:rPr>
                              <w:t xml:space="preserve"> providers</w:t>
                            </w:r>
                            <w:r>
                              <w:rPr>
                                <w:b/>
                                <w:iCs/>
                                <w:color w:val="808080" w:themeColor="background1" w:themeShade="80"/>
                              </w:rPr>
                              <w:t xml:space="preserve"> to pre-qualify to provide services to the Crown Solicitor’s Office or a South Australian public authority.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10BE6" id="_x0000_s1027" type="#_x0000_t202" style="position:absolute;margin-left:144.3pt;margin-top:596.8pt;width:336.55pt;height:116.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" filled="f" stroked="f">
                <v:textbox>
                  <w:txbxContent>
                    <w:p w14:paraId="4C90B19B" w14:textId="089A9F44" w:rsidR="009C11CD" w:rsidRPr="009C11CD" w:rsidRDefault="003C34E0" w:rsidP="00E1220C">
                      <w:pPr>
                        <w:spacing w:line="360" w:lineRule="auto"/>
                        <w:rPr>
                          <w:b/>
                          <w:color w:val="808080" w:themeColor="background1" w:themeShade="80"/>
                        </w:rPr>
                      </w:pPr>
                      <w:r>
                        <w:rPr>
                          <w:b/>
                          <w:iCs/>
                          <w:color w:val="808080" w:themeColor="background1" w:themeShade="80"/>
                        </w:rPr>
                        <w:t>This application form is for legal service</w:t>
                      </w:r>
                      <w:r w:rsidR="00E1220C">
                        <w:rPr>
                          <w:b/>
                          <w:iCs/>
                          <w:color w:val="808080" w:themeColor="background1" w:themeShade="80"/>
                        </w:rPr>
                        <w:t xml:space="preserve"> providers</w:t>
                      </w:r>
                      <w:r>
                        <w:rPr>
                          <w:b/>
                          <w:iCs/>
                          <w:color w:val="808080" w:themeColor="background1" w:themeShade="80"/>
                        </w:rPr>
                        <w:t xml:space="preserve"> to pre-qualify to provide services to the Crown Solicitor’s Office or a South Australian public authority. </w:t>
                      </w:r>
                    </w:p>
                  </w:txbxContent>
                </v:textbox>
                <w10:wrap type="square"/>
              </v:shape>
            </w:pict>
          </mc:Fallback>
        </mc:AlternateContent>
      </w:r>
      <w:r w:rsidR="009C11CD" w:rsidRPr="003C34E0">
        <w:br w:type="page"/>
      </w:r>
      <w:r w:rsidRPr="003C34E0">
        <w:lastRenderedPageBreak/>
        <w:t>Part A - I</w:t>
      </w:r>
      <w:r w:rsidRPr="003C34E0">
        <w:rPr>
          <w:rFonts w:eastAsia="Arial Bold"/>
        </w:rPr>
        <w:t>ntroduction</w:t>
      </w:r>
      <w:r w:rsidRPr="003C34E0">
        <w:rPr>
          <w:rFonts w:ascii="Arial Bold" w:eastAsia="Arial Bold" w:hAnsi="Arial Bold" w:cs="Arial Bold"/>
          <w:sz w:val="36"/>
          <w:szCs w:val="36"/>
        </w:rPr>
        <w:tab/>
      </w:r>
    </w:p>
    <w:p w14:paraId="6ED680CF" w14:textId="6981AE60" w:rsidR="003C34E0" w:rsidRDefault="003C34E0" w:rsidP="003C34E0">
      <w:pPr>
        <w:pStyle w:val="Heading2"/>
      </w:pPr>
      <w:r>
        <w:t>Invitation for pre-qualification</w:t>
      </w:r>
    </w:p>
    <w:p w14:paraId="36186F39" w14:textId="77777777" w:rsidR="003C34E0" w:rsidRDefault="003C34E0" w:rsidP="003C34E0">
      <w:pPr>
        <w:pStyle w:val="BodyText"/>
      </w:pPr>
      <w:r>
        <w:t>You are invited to apply to be pre-qualified as a legal provider that the Crown Solicitor or a South Australian public authority may instruct to provide services pursuant to an approved arrangement under Treasurer’s Instruction 10 in one or more of the following categories:</w:t>
      </w:r>
    </w:p>
    <w:p w14:paraId="626FB872" w14:textId="77777777" w:rsidR="003C34E0" w:rsidRPr="004F3687" w:rsidRDefault="003C34E0" w:rsidP="003C34E0">
      <w:pPr>
        <w:pStyle w:val="BodyText"/>
        <w:numPr>
          <w:ilvl w:val="0"/>
          <w:numId w:val="43"/>
        </w:numPr>
        <w:spacing w:line="276" w:lineRule="auto"/>
      </w:pPr>
      <w:r w:rsidRPr="004F3687">
        <w:t>Employment and industrial (including worker’s compensation)</w:t>
      </w:r>
    </w:p>
    <w:p w14:paraId="7303C5FA" w14:textId="77777777" w:rsidR="003C34E0" w:rsidRPr="004F3687" w:rsidRDefault="003C34E0" w:rsidP="003C34E0">
      <w:pPr>
        <w:pStyle w:val="BodyText"/>
        <w:numPr>
          <w:ilvl w:val="0"/>
          <w:numId w:val="43"/>
        </w:numPr>
        <w:spacing w:line="276" w:lineRule="auto"/>
      </w:pPr>
      <w:r w:rsidRPr="004F3687">
        <w:t>Regulatory Prosecutions and Occupational / Professional Disciplinary Complaints</w:t>
      </w:r>
    </w:p>
    <w:p w14:paraId="72CEFC7B" w14:textId="77777777" w:rsidR="003C34E0" w:rsidRPr="004F3687" w:rsidRDefault="003C34E0" w:rsidP="003C34E0">
      <w:pPr>
        <w:pStyle w:val="BodyText"/>
        <w:numPr>
          <w:ilvl w:val="0"/>
          <w:numId w:val="43"/>
        </w:numPr>
        <w:spacing w:line="276" w:lineRule="auto"/>
      </w:pPr>
      <w:r w:rsidRPr="004F3687">
        <w:t>Native Title</w:t>
      </w:r>
    </w:p>
    <w:p w14:paraId="09B8F3D9" w14:textId="77777777" w:rsidR="003C34E0" w:rsidRPr="004F3687" w:rsidRDefault="003C34E0" w:rsidP="003C34E0">
      <w:pPr>
        <w:pStyle w:val="BodyText"/>
        <w:numPr>
          <w:ilvl w:val="0"/>
          <w:numId w:val="43"/>
        </w:numPr>
        <w:spacing w:line="276" w:lineRule="auto"/>
      </w:pPr>
      <w:r w:rsidRPr="004F3687">
        <w:t>Child Welfare</w:t>
      </w:r>
    </w:p>
    <w:p w14:paraId="176F745F" w14:textId="77777777" w:rsidR="003C34E0" w:rsidRPr="004F3687" w:rsidRDefault="003C34E0" w:rsidP="003C34E0">
      <w:pPr>
        <w:pStyle w:val="BodyText"/>
        <w:numPr>
          <w:ilvl w:val="0"/>
          <w:numId w:val="43"/>
        </w:numPr>
        <w:spacing w:line="276" w:lineRule="auto"/>
      </w:pPr>
      <w:r w:rsidRPr="004F3687">
        <w:t>Environment and Planning</w:t>
      </w:r>
    </w:p>
    <w:p w14:paraId="29D01E41" w14:textId="77777777" w:rsidR="003C34E0" w:rsidRPr="004F3687" w:rsidRDefault="003C34E0" w:rsidP="003C34E0">
      <w:pPr>
        <w:pStyle w:val="BodyText"/>
        <w:numPr>
          <w:ilvl w:val="0"/>
          <w:numId w:val="43"/>
        </w:numPr>
        <w:spacing w:line="276" w:lineRule="auto"/>
      </w:pPr>
      <w:r w:rsidRPr="004F3687">
        <w:t>Major Projects</w:t>
      </w:r>
    </w:p>
    <w:p w14:paraId="302570DE" w14:textId="77777777" w:rsidR="003C34E0" w:rsidRPr="004F3687" w:rsidRDefault="003C34E0" w:rsidP="003C34E0">
      <w:pPr>
        <w:pStyle w:val="BodyText"/>
        <w:numPr>
          <w:ilvl w:val="0"/>
          <w:numId w:val="43"/>
        </w:numPr>
        <w:spacing w:line="276" w:lineRule="auto"/>
      </w:pPr>
      <w:r w:rsidRPr="004F3687">
        <w:t>General commercial (non-litigation)</w:t>
      </w:r>
    </w:p>
    <w:p w14:paraId="2767B28B" w14:textId="77777777" w:rsidR="003C34E0" w:rsidRPr="004F3687" w:rsidRDefault="003C34E0" w:rsidP="003C34E0">
      <w:pPr>
        <w:pStyle w:val="BodyText"/>
        <w:numPr>
          <w:ilvl w:val="0"/>
          <w:numId w:val="43"/>
        </w:numPr>
        <w:spacing w:line="276" w:lineRule="auto"/>
      </w:pPr>
      <w:r w:rsidRPr="004F3687">
        <w:t>General property (non-litigation, and including construction)</w:t>
      </w:r>
    </w:p>
    <w:p w14:paraId="50393352" w14:textId="77777777" w:rsidR="003C34E0" w:rsidRPr="004F3687" w:rsidRDefault="003C34E0" w:rsidP="003C34E0">
      <w:pPr>
        <w:pStyle w:val="BodyText"/>
        <w:numPr>
          <w:ilvl w:val="0"/>
          <w:numId w:val="43"/>
        </w:numPr>
        <w:spacing w:line="276" w:lineRule="auto"/>
      </w:pPr>
      <w:r w:rsidRPr="004F3687">
        <w:t>Intellectual Property and Information Technology</w:t>
      </w:r>
    </w:p>
    <w:p w14:paraId="3D72ACCD" w14:textId="77777777" w:rsidR="003C34E0" w:rsidRPr="004F3687" w:rsidRDefault="003C34E0" w:rsidP="003C34E0">
      <w:pPr>
        <w:pStyle w:val="BodyText"/>
        <w:numPr>
          <w:ilvl w:val="0"/>
          <w:numId w:val="43"/>
        </w:numPr>
        <w:spacing w:line="276" w:lineRule="auto"/>
      </w:pPr>
      <w:r w:rsidRPr="004F3687">
        <w:t>Civil Litigation</w:t>
      </w:r>
    </w:p>
    <w:p w14:paraId="735C1068" w14:textId="77777777" w:rsidR="003C34E0" w:rsidRPr="004F3687" w:rsidRDefault="003C34E0" w:rsidP="003C34E0">
      <w:pPr>
        <w:pStyle w:val="BodyText"/>
        <w:numPr>
          <w:ilvl w:val="0"/>
          <w:numId w:val="43"/>
        </w:numPr>
        <w:spacing w:line="276" w:lineRule="auto"/>
      </w:pPr>
      <w:r w:rsidRPr="004F3687">
        <w:t>Commercial Litigation</w:t>
      </w:r>
    </w:p>
    <w:p w14:paraId="2DEE611D" w14:textId="77777777" w:rsidR="003C34E0" w:rsidRPr="004F3687" w:rsidRDefault="003C34E0" w:rsidP="003C34E0">
      <w:pPr>
        <w:pStyle w:val="BodyText"/>
        <w:numPr>
          <w:ilvl w:val="0"/>
          <w:numId w:val="43"/>
        </w:numPr>
        <w:spacing w:line="276" w:lineRule="auto"/>
      </w:pPr>
      <w:r w:rsidRPr="004F3687">
        <w:t>Competition and Consumer</w:t>
      </w:r>
    </w:p>
    <w:p w14:paraId="2D106EC7" w14:textId="77777777" w:rsidR="003C34E0" w:rsidRPr="004F3687" w:rsidRDefault="003C34E0" w:rsidP="003C34E0">
      <w:pPr>
        <w:pStyle w:val="BodyText"/>
        <w:numPr>
          <w:ilvl w:val="0"/>
          <w:numId w:val="43"/>
        </w:numPr>
        <w:spacing w:line="276" w:lineRule="auto"/>
      </w:pPr>
      <w:r w:rsidRPr="004F3687">
        <w:t>Costs Assessment and Recovery</w:t>
      </w:r>
    </w:p>
    <w:p w14:paraId="6062901F" w14:textId="578B589B" w:rsidR="003C34E0" w:rsidRDefault="003C34E0" w:rsidP="003C34E0">
      <w:pPr>
        <w:pStyle w:val="BodyText"/>
        <w:numPr>
          <w:ilvl w:val="0"/>
          <w:numId w:val="43"/>
        </w:numPr>
        <w:spacing w:line="276" w:lineRule="auto"/>
      </w:pPr>
      <w:r w:rsidRPr="004F3687">
        <w:t>Public and Administrative (including FOI, review of statutory decision-making and State taxation)</w:t>
      </w:r>
    </w:p>
    <w:p w14:paraId="403FE6DA" w14:textId="081CC1D2" w:rsidR="003C34E0" w:rsidRDefault="003C34E0" w:rsidP="003C34E0">
      <w:pPr>
        <w:pStyle w:val="Heading2"/>
      </w:pPr>
      <w:r>
        <w:t>Document structure</w:t>
      </w:r>
    </w:p>
    <w:p w14:paraId="6E88211E" w14:textId="1ED0EE16" w:rsidR="003C34E0" w:rsidRDefault="003C34E0" w:rsidP="003C34E0">
      <w:pPr>
        <w:pStyle w:val="BodyText"/>
      </w:pPr>
      <w:r>
        <w:t>This invitation for pre-qualification consists of three parts:</w:t>
      </w:r>
    </w:p>
    <w:p w14:paraId="776B79A0" w14:textId="77777777" w:rsidR="003C34E0" w:rsidRPr="003C34E0" w:rsidRDefault="003C34E0" w:rsidP="003C34E0">
      <w:pPr>
        <w:pStyle w:val="BodyText"/>
        <w:ind w:firstLine="720"/>
        <w:rPr>
          <w:rFonts w:eastAsia="Arial Bold" w:hAnsi="Arial Bold" w:cs="Arial Bold"/>
          <w:b/>
          <w:bCs/>
        </w:rPr>
      </w:pPr>
      <w:r w:rsidRPr="003C34E0">
        <w:rPr>
          <w:b/>
          <w:bCs/>
        </w:rPr>
        <w:t>Part A</w:t>
      </w:r>
      <w:r w:rsidRPr="003C34E0">
        <w:rPr>
          <w:b/>
          <w:bCs/>
        </w:rPr>
        <w:tab/>
        <w:t>Introduction</w:t>
      </w:r>
    </w:p>
    <w:p w14:paraId="563048B6" w14:textId="7827EA15" w:rsidR="003C34E0" w:rsidRPr="003C34E0" w:rsidRDefault="003C34E0" w:rsidP="003C34E0">
      <w:pPr>
        <w:pStyle w:val="BodyText"/>
        <w:ind w:left="720"/>
      </w:pPr>
      <w:r>
        <w:t>This part contains a brief background and general information concerning the pre-qualification process and the Crown Solicitor’s Office TI10 Pre-qualification Register.</w:t>
      </w:r>
    </w:p>
    <w:p w14:paraId="15625526" w14:textId="2E1A7192" w:rsidR="003C34E0" w:rsidRPr="003C34E0" w:rsidRDefault="00E729E3" w:rsidP="003C34E0">
      <w:pPr>
        <w:pStyle w:val="BodyText"/>
        <w:ind w:firstLine="720"/>
        <w:rPr>
          <w:rFonts w:eastAsia="Arial Bold" w:hAnsi="Arial Bold" w:cs="Arial Bold"/>
          <w:b/>
          <w:bCs/>
        </w:rPr>
      </w:pPr>
      <w:r>
        <w:rPr>
          <w:b/>
          <w:bCs/>
        </w:rPr>
        <w:t>Part B</w:t>
      </w:r>
      <w:r>
        <w:rPr>
          <w:b/>
          <w:bCs/>
        </w:rPr>
        <w:tab/>
        <w:t>Application c</w:t>
      </w:r>
      <w:r w:rsidR="003C34E0" w:rsidRPr="003C34E0">
        <w:rPr>
          <w:b/>
          <w:bCs/>
        </w:rPr>
        <w:t>onditions</w:t>
      </w:r>
    </w:p>
    <w:p w14:paraId="78693CE9" w14:textId="002162E9" w:rsidR="003C34E0" w:rsidRDefault="003C34E0" w:rsidP="003C34E0">
      <w:pPr>
        <w:pStyle w:val="BodyText"/>
        <w:ind w:left="720"/>
      </w:pPr>
      <w:r>
        <w:t xml:space="preserve">This part sets out the procedures for, and conditions of, </w:t>
      </w:r>
      <w:proofErr w:type="gramStart"/>
      <w:r>
        <w:t>submitting an application</w:t>
      </w:r>
      <w:proofErr w:type="gramEnd"/>
      <w:r>
        <w:t>.</w:t>
      </w:r>
    </w:p>
    <w:p w14:paraId="18B62F26" w14:textId="3C44F773" w:rsidR="003C34E0" w:rsidRPr="003C34E0" w:rsidRDefault="00E729E3" w:rsidP="003C34E0">
      <w:pPr>
        <w:pStyle w:val="BodyText"/>
        <w:ind w:firstLine="710"/>
        <w:rPr>
          <w:rFonts w:eastAsia="Arial Bold" w:hAnsi="Arial Bold" w:cs="Arial Bold"/>
          <w:b/>
          <w:bCs/>
        </w:rPr>
      </w:pPr>
      <w:r>
        <w:rPr>
          <w:b/>
          <w:bCs/>
        </w:rPr>
        <w:t>Part C</w:t>
      </w:r>
      <w:r>
        <w:rPr>
          <w:b/>
          <w:bCs/>
        </w:rPr>
        <w:tab/>
        <w:t>Application f</w:t>
      </w:r>
      <w:r w:rsidR="003C34E0" w:rsidRPr="003C34E0">
        <w:rPr>
          <w:b/>
          <w:bCs/>
        </w:rPr>
        <w:t>orm</w:t>
      </w:r>
    </w:p>
    <w:p w14:paraId="203B919C" w14:textId="37708CDB" w:rsidR="003C34E0" w:rsidRDefault="003C34E0" w:rsidP="003C34E0">
      <w:pPr>
        <w:pStyle w:val="BodyText"/>
        <w:ind w:left="710" w:firstLine="10"/>
      </w:pPr>
      <w:r>
        <w:rPr>
          <w:rFonts w:eastAsia="Arial Unicode MS" w:hAnsi="Arial Unicode MS" w:cs="Arial Unicode MS"/>
        </w:rPr>
        <w:t>This part contains the application form which, if completed, will form your application.</w:t>
      </w:r>
    </w:p>
    <w:p w14:paraId="284DC81E" w14:textId="31E52A79" w:rsidR="003C34E0" w:rsidRDefault="003C34E0" w:rsidP="00142A70">
      <w:pPr>
        <w:pStyle w:val="Heading1"/>
        <w:numPr>
          <w:ilvl w:val="0"/>
          <w:numId w:val="0"/>
        </w:numPr>
        <w:ind w:left="567"/>
      </w:pPr>
      <w:r>
        <w:lastRenderedPageBreak/>
        <w:t>Background</w:t>
      </w:r>
    </w:p>
    <w:p w14:paraId="4B02F473" w14:textId="77777777" w:rsidR="003C34E0" w:rsidRPr="003C34E0" w:rsidRDefault="003C34E0" w:rsidP="00E1220C">
      <w:pPr>
        <w:pStyle w:val="BodyText"/>
      </w:pPr>
      <w:r w:rsidRPr="003C34E0">
        <w:t xml:space="preserve">Treasurer’s Instruction 10 (TI10), issued under the </w:t>
      </w:r>
      <w:r w:rsidRPr="00E1220C">
        <w:rPr>
          <w:i/>
          <w:iCs/>
        </w:rPr>
        <w:t>Public Finance and Audit Act 1987</w:t>
      </w:r>
      <w:r w:rsidRPr="003C34E0">
        <w:t xml:space="preserve"> (SA), reflects long-standing SA Government policy that the Crown Solicitor’s Office (CSO) provide all legal services to SA Government public authorities.  TI10 provides that a public authority shall not use the services of a legal practitioner other than the Crown Solicitor unless the Crown Solicitor has first approved the appropriateness of the engagement of that practitioner.</w:t>
      </w:r>
    </w:p>
    <w:p w14:paraId="0BA2D434" w14:textId="7F2631BC" w:rsidR="003C34E0" w:rsidRPr="003C34E0" w:rsidRDefault="003C34E0" w:rsidP="00E1220C">
      <w:pPr>
        <w:pStyle w:val="BodyText"/>
      </w:pPr>
      <w:r w:rsidRPr="003C34E0">
        <w:t>The Crown Solicitor supplements the resources of the CSO through the briefing out to private so</w:t>
      </w:r>
      <w:r w:rsidR="00E729E3">
        <w:t>licitors of certain legal work.</w:t>
      </w:r>
      <w:r w:rsidRPr="003C34E0">
        <w:t xml:space="preserve"> CSO h</w:t>
      </w:r>
      <w:r w:rsidR="00E729E3">
        <w:t>as established a non-exclusive r</w:t>
      </w:r>
      <w:r w:rsidRPr="003C34E0">
        <w:t>egister of pre-qualified South Australian legal providers that are most suitable to provide legal services in accordance with TI 10 (the Register).</w:t>
      </w:r>
    </w:p>
    <w:p w14:paraId="00B3860B" w14:textId="77777777" w:rsidR="003C34E0" w:rsidRPr="003C34E0" w:rsidRDefault="003C34E0" w:rsidP="00E1220C">
      <w:pPr>
        <w:pStyle w:val="BodyText"/>
      </w:pPr>
      <w:r w:rsidRPr="003C34E0">
        <w:t>Where legal services are briefed out, in many circumstances, the CSO will brief out that work to an appropriate pre-qualified legal provider listed on the Register.</w:t>
      </w:r>
    </w:p>
    <w:p w14:paraId="0229FB7D" w14:textId="77777777" w:rsidR="003C34E0" w:rsidRPr="003C34E0" w:rsidRDefault="003C34E0" w:rsidP="00E1220C">
      <w:pPr>
        <w:pStyle w:val="BodyText"/>
      </w:pPr>
      <w:r w:rsidRPr="003C34E0">
        <w:t>Regardless of the creation of the Register or the pre-qualification of legal providers, in some circumstances legal services may be briefed out to legal providers that are not pre-qualified or on the Register.</w:t>
      </w:r>
    </w:p>
    <w:p w14:paraId="1FA19353" w14:textId="77777777" w:rsidR="003C34E0" w:rsidRPr="003C34E0" w:rsidRDefault="003C34E0" w:rsidP="00E1220C">
      <w:pPr>
        <w:pStyle w:val="BodyText"/>
      </w:pPr>
      <w:r w:rsidRPr="003C34E0">
        <w:t>Further information in relation to the administration of TI10 arrangements can be found in CSO Legal Bulletin 1: Engagement of External Legal Practitioners under Treasurer’s Instruction 10, available from the AGD website above.</w:t>
      </w:r>
    </w:p>
    <w:p w14:paraId="149D9CE0" w14:textId="05C1DA7B" w:rsidR="003C34E0" w:rsidRDefault="003C34E0" w:rsidP="00142A70">
      <w:pPr>
        <w:pStyle w:val="Heading1"/>
      </w:pPr>
      <w:r>
        <w:t>Process</w:t>
      </w:r>
    </w:p>
    <w:p w14:paraId="7D97EDAA" w14:textId="77777777" w:rsidR="003C34E0" w:rsidRDefault="003C34E0" w:rsidP="00655D8C">
      <w:pPr>
        <w:pStyle w:val="ListNumber0"/>
      </w:pPr>
      <w:r>
        <w:t>Any South Australian legal services provider may apply for pre-qualification and therefore inclusion on the Register at any time.</w:t>
      </w:r>
    </w:p>
    <w:p w14:paraId="4885825D" w14:textId="77777777" w:rsidR="003C34E0" w:rsidRDefault="003C34E0" w:rsidP="00655D8C">
      <w:pPr>
        <w:pStyle w:val="ListNumber0"/>
      </w:pPr>
      <w:r>
        <w:t xml:space="preserve">Each application will be assessed by the CSO to determine whether the applicant (among other things) appears to have the necessary expertise, </w:t>
      </w:r>
      <w:proofErr w:type="gramStart"/>
      <w:r>
        <w:t>experience</w:t>
      </w:r>
      <w:proofErr w:type="gramEnd"/>
      <w:r>
        <w:t xml:space="preserve"> and resources to provide high-quality legal services to CSO and South Australian public authorities.  </w:t>
      </w:r>
    </w:p>
    <w:p w14:paraId="44E705B9" w14:textId="752E9419" w:rsidR="003C34E0" w:rsidRDefault="003C34E0" w:rsidP="00655D8C">
      <w:pPr>
        <w:pStyle w:val="ListNumber0"/>
      </w:pPr>
      <w:r>
        <w:t>After the consideration of any applications submitted, CSO will, where ap</w:t>
      </w:r>
      <w:r w:rsidR="00E729E3">
        <w:t>propriate, update the Register.</w:t>
      </w:r>
      <w:r>
        <w:t xml:space="preserve"> CSO will notify each applicant of whether it has </w:t>
      </w:r>
      <w:r w:rsidR="00E729E3">
        <w:t xml:space="preserve">been included on the Register. </w:t>
      </w:r>
      <w:r>
        <w:t xml:space="preserve">CSO is not obliged to give any reasons for its decision.  </w:t>
      </w:r>
    </w:p>
    <w:p w14:paraId="6DD35F2C" w14:textId="77777777" w:rsidR="003C34E0" w:rsidRDefault="003C34E0" w:rsidP="00655D8C">
      <w:pPr>
        <w:pStyle w:val="ListNumber0"/>
      </w:pPr>
      <w:r>
        <w:t xml:space="preserve">This does not amount to a procurement process, nor does the creation of the Register or the pre-qualification of a legal provider create a process contract, a panel </w:t>
      </w:r>
      <w:proofErr w:type="gramStart"/>
      <w:r>
        <w:t>contract</w:t>
      </w:r>
      <w:proofErr w:type="gramEnd"/>
      <w:r>
        <w:t xml:space="preserve"> or any other contractual arrangement.</w:t>
      </w:r>
    </w:p>
    <w:p w14:paraId="60F71A70" w14:textId="77777777" w:rsidR="003C34E0" w:rsidRDefault="003C34E0" w:rsidP="00655D8C">
      <w:pPr>
        <w:pStyle w:val="ListNumber0"/>
      </w:pPr>
      <w:r>
        <w:t xml:space="preserve">Prior to any engagement of a legal provider, a further assessment of pre-qualified legal providers (and, in some circumstances, legal providers that are not on the </w:t>
      </w:r>
      <w:r>
        <w:lastRenderedPageBreak/>
        <w:t xml:space="preserve">Register) will be undertaken by CSO, having regard to the </w:t>
      </w:r>
      <w:proofErr w:type="gramStart"/>
      <w:r>
        <w:t>particular nature</w:t>
      </w:r>
      <w:proofErr w:type="gramEnd"/>
      <w:r>
        <w:t xml:space="preserve"> of the legal work required.</w:t>
      </w:r>
    </w:p>
    <w:p w14:paraId="02BE137B" w14:textId="77777777" w:rsidR="003C34E0" w:rsidRDefault="003C34E0" w:rsidP="00655D8C">
      <w:pPr>
        <w:pStyle w:val="ListNumber0"/>
      </w:pPr>
      <w:r>
        <w:t xml:space="preserve">Pre-qualification of a legal provider and their inclusion on the Register will not guarantee that the provider will be engaged to provide any volume of legal work.  </w:t>
      </w:r>
    </w:p>
    <w:p w14:paraId="50FE1286" w14:textId="77777777" w:rsidR="003C34E0" w:rsidRDefault="003C34E0" w:rsidP="00655D8C">
      <w:pPr>
        <w:pStyle w:val="ListNumber0"/>
      </w:pPr>
      <w:r>
        <w:t>CSO will periodically, and may at any time, review the Register and, as a result, may amend entries within, add legal providers to, or remove legal providers from, the Register.</w:t>
      </w:r>
    </w:p>
    <w:p w14:paraId="3E198B67" w14:textId="707A0BAE" w:rsidR="003C34E0" w:rsidRDefault="003C34E0" w:rsidP="00142A70">
      <w:pPr>
        <w:pStyle w:val="Heading1"/>
      </w:pPr>
      <w:r>
        <w:t>Essential pre-qualification requirements</w:t>
      </w:r>
    </w:p>
    <w:p w14:paraId="7505CE66" w14:textId="77777777" w:rsidR="003C34E0" w:rsidRDefault="003C34E0" w:rsidP="003C34E0">
      <w:pPr>
        <w:pStyle w:val="BodyText"/>
      </w:pPr>
      <w:r>
        <w:t>The following requirements are essential for pre-qualification and a legal provider will not be included on the Register unless the CSO is satisfied of the following requirements:</w:t>
      </w:r>
    </w:p>
    <w:p w14:paraId="7ACC130A" w14:textId="77777777" w:rsidR="003C34E0" w:rsidRDefault="003C34E0" w:rsidP="00655D8C">
      <w:pPr>
        <w:pStyle w:val="ListNumber0"/>
      </w:pPr>
      <w:r>
        <w:t>The legal provider agrees to provide legal services when engaged under an approved TI10 arrangement:</w:t>
      </w:r>
    </w:p>
    <w:p w14:paraId="02036DBC" w14:textId="77777777" w:rsidR="003C34E0" w:rsidRPr="00804E0C" w:rsidRDefault="003C34E0" w:rsidP="00655D8C">
      <w:pPr>
        <w:pStyle w:val="ListNumber0"/>
      </w:pPr>
      <w:proofErr w:type="gramStart"/>
      <w:r>
        <w:t>on the basis of</w:t>
      </w:r>
      <w:proofErr w:type="gramEnd"/>
      <w:r>
        <w:t xml:space="preserve"> the applicable CSO</w:t>
      </w:r>
      <w:r>
        <w:rPr>
          <w:rFonts w:hAnsi="Arial"/>
        </w:rPr>
        <w:t>’</w:t>
      </w:r>
      <w:r>
        <w:t>s Standard Terms of Engagement (either for solicitors or counsel as appropriate), which are published on the AGD website above; and</w:t>
      </w:r>
    </w:p>
    <w:p w14:paraId="58956597" w14:textId="77777777" w:rsidR="003C34E0" w:rsidRDefault="003C34E0" w:rsidP="00655D8C">
      <w:pPr>
        <w:pStyle w:val="ListNumber0"/>
      </w:pPr>
      <w:r>
        <w:t>at rates not greater than the applicable CSO TI10 Rates for Private Solicitors and Counsel, which are published on the AGD website above.</w:t>
      </w:r>
    </w:p>
    <w:p w14:paraId="766736B5" w14:textId="77777777" w:rsidR="003C34E0" w:rsidRDefault="003C34E0" w:rsidP="00655D8C">
      <w:pPr>
        <w:pStyle w:val="ListNumber0"/>
      </w:pPr>
      <w:r>
        <w:t>The legal provider holds a South Australian legal practising certificate or, if it is a law firm, the lawyers whom it generally proposes to make available hold South Australian legal practising certificates.</w:t>
      </w:r>
    </w:p>
    <w:p w14:paraId="70AAC153" w14:textId="77777777" w:rsidR="003C34E0" w:rsidRDefault="003C34E0" w:rsidP="00655D8C">
      <w:pPr>
        <w:pStyle w:val="ListNumber0"/>
      </w:pPr>
      <w:r>
        <w:t>The legal provider maintains a permanent South Australian office.</w:t>
      </w:r>
    </w:p>
    <w:p w14:paraId="61C78BDB" w14:textId="112275B9" w:rsidR="003C34E0" w:rsidRDefault="00E729E3" w:rsidP="00142A70">
      <w:pPr>
        <w:pStyle w:val="Heading1"/>
      </w:pPr>
      <w:r>
        <w:t>Selection c</w:t>
      </w:r>
      <w:r w:rsidR="003C34E0">
        <w:t>riteria</w:t>
      </w:r>
    </w:p>
    <w:p w14:paraId="3F4D3064" w14:textId="77777777" w:rsidR="003C34E0" w:rsidRDefault="003C34E0" w:rsidP="003C34E0">
      <w:pPr>
        <w:pStyle w:val="BodyText"/>
      </w:pPr>
      <w:r>
        <w:t>The assessment of applications will be based on the following criteria:</w:t>
      </w:r>
    </w:p>
    <w:p w14:paraId="0F465262" w14:textId="77777777" w:rsidR="003C34E0" w:rsidRDefault="003C34E0" w:rsidP="00655D8C">
      <w:pPr>
        <w:pStyle w:val="ListNumber0"/>
      </w:pPr>
      <w:r>
        <w:t xml:space="preserve">The skills, </w:t>
      </w:r>
      <w:proofErr w:type="gramStart"/>
      <w:r>
        <w:t>experience</w:t>
      </w:r>
      <w:proofErr w:type="gramEnd"/>
      <w:r>
        <w:t xml:space="preserve"> and expertise of relevant practitioners within the applicant</w:t>
      </w:r>
      <w:r>
        <w:rPr>
          <w:rFonts w:hAnsi="Arial"/>
        </w:rPr>
        <w:t>’</w:t>
      </w:r>
      <w:r>
        <w:t>s organisation.</w:t>
      </w:r>
    </w:p>
    <w:p w14:paraId="17D33C37" w14:textId="77777777" w:rsidR="003C34E0" w:rsidRDefault="003C34E0" w:rsidP="00655D8C">
      <w:pPr>
        <w:pStyle w:val="ListNumber0"/>
      </w:pPr>
      <w:r>
        <w:t>The level of resources and capacity of the legal provider to provide legal services on instruction from the Crown Solicitor.</w:t>
      </w:r>
    </w:p>
    <w:p w14:paraId="1DB9CFD1" w14:textId="77777777" w:rsidR="003C34E0" w:rsidRDefault="003C34E0" w:rsidP="00655D8C">
      <w:pPr>
        <w:pStyle w:val="ListNumber0"/>
      </w:pPr>
      <w:r>
        <w:t>The insurances maintained by the applicant at the date of the application.</w:t>
      </w:r>
    </w:p>
    <w:p w14:paraId="7C66437D" w14:textId="77777777" w:rsidR="003C34E0" w:rsidRDefault="003C34E0" w:rsidP="00655D8C">
      <w:pPr>
        <w:pStyle w:val="ListNumber0"/>
      </w:pPr>
      <w:r>
        <w:t>Such other criteria that the CSO considers relevant.</w:t>
      </w:r>
    </w:p>
    <w:p w14:paraId="7A3805F2" w14:textId="7F09DDD8" w:rsidR="003C34E0" w:rsidRPr="005365FE" w:rsidRDefault="003C34E0" w:rsidP="00142A70">
      <w:pPr>
        <w:pStyle w:val="Heading1"/>
      </w:pPr>
      <w:r w:rsidRPr="005365FE">
        <w:lastRenderedPageBreak/>
        <w:t>Pro-bono work</w:t>
      </w:r>
    </w:p>
    <w:p w14:paraId="524918B6" w14:textId="77777777" w:rsidR="003C34E0" w:rsidRPr="005365FE" w:rsidRDefault="003C34E0" w:rsidP="00142A70">
      <w:pPr>
        <w:pStyle w:val="ListNumber0"/>
        <w:tabs>
          <w:tab w:val="clear" w:pos="567"/>
        </w:tabs>
      </w:pPr>
      <w:r w:rsidRPr="005365FE">
        <w:t>Whilst not part of the sele</w:t>
      </w:r>
      <w:r>
        <w:t>ction criteria for the Register</w:t>
      </w:r>
      <w:r w:rsidRPr="005365FE">
        <w:t xml:space="preserve">, the CSO supports and encourages members of the Register undertaking pro bono legal </w:t>
      </w:r>
      <w:r>
        <w:t>services</w:t>
      </w:r>
      <w:r w:rsidRPr="005365FE">
        <w:t xml:space="preserve"> in South Australia.</w:t>
      </w:r>
    </w:p>
    <w:p w14:paraId="5945EB70" w14:textId="77777777" w:rsidR="003C34E0" w:rsidRPr="005365FE" w:rsidRDefault="003C34E0" w:rsidP="00142A70">
      <w:pPr>
        <w:pStyle w:val="ListNumber0"/>
        <w:tabs>
          <w:tab w:val="clear" w:pos="567"/>
        </w:tabs>
        <w:ind w:hanging="709"/>
      </w:pPr>
      <w:r w:rsidRPr="005365FE">
        <w:t xml:space="preserve">As such the CSO requests that </w:t>
      </w:r>
      <w:proofErr w:type="gramStart"/>
      <w:r>
        <w:t>a</w:t>
      </w:r>
      <w:r w:rsidRPr="005365FE">
        <w:t>pplicants</w:t>
      </w:r>
      <w:proofErr w:type="gramEnd"/>
      <w:r w:rsidRPr="005365FE">
        <w:t xml:space="preserve"> detail (on an hours per solicitor basis) the level of pro bono </w:t>
      </w:r>
      <w:r>
        <w:t>legal services</w:t>
      </w:r>
      <w:r w:rsidRPr="005365FE">
        <w:t xml:space="preserve"> undertaken in South Australia in the previous financial year, their target for the coming financial year and whether they are signatories to the </w:t>
      </w:r>
      <w:r>
        <w:t>Australian</w:t>
      </w:r>
      <w:r w:rsidRPr="005365FE">
        <w:t xml:space="preserve"> Pro Bono Centre’s National Pro Bono Target.</w:t>
      </w:r>
    </w:p>
    <w:p w14:paraId="6A66020C" w14:textId="77777777" w:rsidR="003C34E0" w:rsidRDefault="003C34E0" w:rsidP="00142A70">
      <w:pPr>
        <w:pStyle w:val="ListNumber0"/>
        <w:tabs>
          <w:tab w:val="clear" w:pos="567"/>
        </w:tabs>
        <w:ind w:hanging="709"/>
      </w:pPr>
      <w:r w:rsidRPr="005365FE">
        <w:t>In addition, the CSO will requ</w:t>
      </w:r>
      <w:r>
        <w:t>est each member of the Register</w:t>
      </w:r>
      <w:r w:rsidRPr="005365FE">
        <w:t xml:space="preserve"> to report annually (on an hours per solicitor basis) on the level of pro bono</w:t>
      </w:r>
      <w:r>
        <w:t xml:space="preserve"> legal</w:t>
      </w:r>
      <w:r w:rsidRPr="005365FE">
        <w:t xml:space="preserve"> </w:t>
      </w:r>
      <w:r>
        <w:t>services</w:t>
      </w:r>
      <w:r w:rsidRPr="005365FE">
        <w:t xml:space="preserve"> undertaken in South Australia in the previous financial year, their target for the upcoming financial year and whether they are signatories to the Australian Pro Bono Centre’s National Pro Bono Target. </w:t>
      </w:r>
    </w:p>
    <w:p w14:paraId="43D2BD50" w14:textId="77777777" w:rsidR="00655D8C" w:rsidRDefault="003C34E0" w:rsidP="00142A70">
      <w:pPr>
        <w:pStyle w:val="ListNumber0"/>
        <w:tabs>
          <w:tab w:val="clear" w:pos="567"/>
        </w:tabs>
        <w:ind w:hanging="709"/>
      </w:pPr>
      <w:r>
        <w:t xml:space="preserve">For the purposes of this clause and the reports required under it, the term </w:t>
      </w:r>
      <w:r w:rsidR="00E729E3">
        <w:t>‘</w:t>
      </w:r>
      <w:r>
        <w:t>pro bono legal services</w:t>
      </w:r>
      <w:r w:rsidR="00E729E3">
        <w:t>’</w:t>
      </w:r>
      <w:r>
        <w:t xml:space="preserve"> has the meaning adopted by the Australian</w:t>
      </w:r>
      <w:r w:rsidRPr="005365FE">
        <w:t xml:space="preserve"> Pro Bono Centre</w:t>
      </w:r>
      <w:r>
        <w:t xml:space="preserve"> (see </w:t>
      </w:r>
      <w:hyperlink r:id="rId11" w:history="1">
        <w:r w:rsidRPr="00EC6A04">
          <w:rPr>
            <w:rStyle w:val="Hyperlink"/>
          </w:rPr>
          <w:t>probonocentre.org.au/information-on-pro-bono/definition</w:t>
        </w:r>
      </w:hyperlink>
      <w:r>
        <w:t>)</w:t>
      </w:r>
    </w:p>
    <w:p w14:paraId="435EA5B0" w14:textId="77777777" w:rsidR="00655D8C" w:rsidRDefault="00655D8C" w:rsidP="00142A70">
      <w:pPr>
        <w:pStyle w:val="Heading1"/>
      </w:pPr>
      <w:r w:rsidRPr="00655D8C">
        <w:t>National Model Framework Addressing Sexual Harassment fo</w:t>
      </w:r>
      <w:r>
        <w:t>r</w:t>
      </w:r>
      <w:r w:rsidRPr="00655D8C">
        <w:t xml:space="preserve"> the Australian Legal Profession</w:t>
      </w:r>
    </w:p>
    <w:p w14:paraId="76C5EFAA" w14:textId="77777777" w:rsidR="00655D8C" w:rsidRPr="00655D8C" w:rsidRDefault="00655D8C" w:rsidP="00655D8C">
      <w:pPr>
        <w:pStyle w:val="ListNumber0"/>
      </w:pPr>
      <w:r w:rsidRPr="00655D8C">
        <w:t xml:space="preserve">The applicant declares that the private firm / practitioner / counsel: </w:t>
      </w:r>
    </w:p>
    <w:p w14:paraId="4BBBD3C1" w14:textId="77777777" w:rsidR="00655D8C" w:rsidRDefault="00655D8C" w:rsidP="00655D8C">
      <w:pPr>
        <w:pStyle w:val="ListNumber0"/>
        <w:tabs>
          <w:tab w:val="clear" w:pos="567"/>
        </w:tabs>
        <w:ind w:left="1276"/>
      </w:pPr>
      <w:r w:rsidRPr="00655D8C">
        <w:t>Is committed to adhering to the principles underpinning the National Model Framework, and</w:t>
      </w:r>
    </w:p>
    <w:p w14:paraId="6F33B31F" w14:textId="7FB770C5" w:rsidR="00655D8C" w:rsidRDefault="00655D8C" w:rsidP="00655D8C">
      <w:pPr>
        <w:pStyle w:val="ListNumber0"/>
        <w:tabs>
          <w:tab w:val="clear" w:pos="567"/>
        </w:tabs>
        <w:ind w:left="1276"/>
      </w:pPr>
      <w:r w:rsidRPr="00655D8C">
        <w:t xml:space="preserve">Has a sexual harassment policy in place </w:t>
      </w:r>
      <w:proofErr w:type="gramStart"/>
      <w:r w:rsidRPr="00655D8C">
        <w:t>which:</w:t>
      </w:r>
      <w:proofErr w:type="gramEnd"/>
    </w:p>
    <w:p w14:paraId="0C060E93" w14:textId="77777777" w:rsidR="00655D8C" w:rsidRPr="00655D8C" w:rsidRDefault="00655D8C" w:rsidP="00655D8C">
      <w:pPr>
        <w:pStyle w:val="ListNumber4"/>
        <w:tabs>
          <w:tab w:val="clear" w:pos="567"/>
        </w:tabs>
        <w:ind w:left="1701" w:hanging="425"/>
      </w:pPr>
      <w:r w:rsidRPr="00655D8C">
        <w:t>Fully adopts the National Model Framework and its appendices; or</w:t>
      </w:r>
    </w:p>
    <w:p w14:paraId="79B2501A" w14:textId="4D7896B4" w:rsidR="003C34E0" w:rsidRDefault="00655D8C" w:rsidP="00655D8C">
      <w:pPr>
        <w:pStyle w:val="ListNumber4"/>
        <w:tabs>
          <w:tab w:val="clear" w:pos="567"/>
        </w:tabs>
        <w:ind w:left="1701" w:hanging="425"/>
      </w:pPr>
      <w:r w:rsidRPr="00655D8C">
        <w:t xml:space="preserve">Has been reviewed and amended as required in accordance with the National Model Framework in order to implement that Framework as far as practicable within their particular legal practice, in accordance with the </w:t>
      </w:r>
      <w:hyperlink r:id="rId12" w:history="1">
        <w:r w:rsidRPr="00015434">
          <w:rPr>
            <w:rStyle w:val="Hyperlink"/>
          </w:rPr>
          <w:t>Law Council of Australia Guidance Note 1: Information for organisations implementing the Model Framework</w:t>
        </w:r>
      </w:hyperlink>
      <w:r w:rsidR="003C34E0" w:rsidRPr="00655D8C">
        <w:rPr>
          <w:shd w:val="clear" w:color="auto" w:fill="000000"/>
        </w:rPr>
        <w:br w:type="page"/>
      </w:r>
    </w:p>
    <w:p w14:paraId="52FEC292" w14:textId="6F9D34D5" w:rsidR="003C34E0" w:rsidRDefault="003C34E0" w:rsidP="00142A70">
      <w:pPr>
        <w:pStyle w:val="Title"/>
        <w:numPr>
          <w:ilvl w:val="0"/>
          <w:numId w:val="0"/>
        </w:numPr>
        <w:rPr>
          <w:rFonts w:hAnsi="Arial Bold" w:cs="Arial Bold"/>
        </w:rPr>
      </w:pPr>
      <w:r>
        <w:lastRenderedPageBreak/>
        <w:t>Part B - Invitation conditions</w:t>
      </w:r>
    </w:p>
    <w:p w14:paraId="127B3734" w14:textId="1ED47BA5" w:rsidR="003C34E0" w:rsidRDefault="003C34E0" w:rsidP="00142A70">
      <w:pPr>
        <w:pStyle w:val="Heading1"/>
      </w:pPr>
      <w:r>
        <w:t>Format of application</w:t>
      </w:r>
    </w:p>
    <w:p w14:paraId="1C018967" w14:textId="11714B74" w:rsidR="003C34E0" w:rsidRDefault="003C34E0" w:rsidP="00655D8C">
      <w:pPr>
        <w:pStyle w:val="ListNumber0"/>
      </w:pPr>
      <w:r>
        <w:t xml:space="preserve">Application for prequalification and inclusion on the Register may be made by completing the application </w:t>
      </w:r>
      <w:r w:rsidR="005D3CC5">
        <w:t>form set out in Part 3 of this i</w:t>
      </w:r>
      <w:r>
        <w:t>nvitation (</w:t>
      </w:r>
      <w:r w:rsidR="00E729E3">
        <w:rPr>
          <w:rFonts w:ascii="Arial Bold"/>
        </w:rPr>
        <w:t>application f</w:t>
      </w:r>
      <w:r>
        <w:rPr>
          <w:rFonts w:ascii="Arial Bold"/>
        </w:rPr>
        <w:t>orm</w:t>
      </w:r>
      <w:r>
        <w:t xml:space="preserve">) and attaching any further documentation requested in the </w:t>
      </w:r>
      <w:r w:rsidR="00E729E3">
        <w:t>application f</w:t>
      </w:r>
      <w:r>
        <w:t>orm.</w:t>
      </w:r>
    </w:p>
    <w:p w14:paraId="02010126" w14:textId="5594F4E4" w:rsidR="003C34E0" w:rsidRDefault="003C34E0" w:rsidP="00655D8C">
      <w:pPr>
        <w:pStyle w:val="ListNumber0"/>
      </w:pPr>
      <w:r>
        <w:t>You must comple</w:t>
      </w:r>
      <w:r w:rsidR="00E729E3">
        <w:t>te a separate schedule to the application f</w:t>
      </w:r>
      <w:r>
        <w:t>orm for each of the 14 categories of work (as set out at clause 1 above) in respect of which you wish to be included on the Register.</w:t>
      </w:r>
    </w:p>
    <w:p w14:paraId="7B95C247" w14:textId="61E4518B" w:rsidR="003C34E0" w:rsidRDefault="003C34E0" w:rsidP="00142A70">
      <w:pPr>
        <w:pStyle w:val="Heading1"/>
      </w:pPr>
      <w:r>
        <w:t>Submission of application</w:t>
      </w:r>
    </w:p>
    <w:p w14:paraId="3B4B15D5" w14:textId="061C612F" w:rsidR="003C34E0" w:rsidRDefault="00E729E3" w:rsidP="00655D8C">
      <w:pPr>
        <w:pStyle w:val="ListNumber0"/>
      </w:pPr>
      <w:r>
        <w:t>Completed application f</w:t>
      </w:r>
      <w:r w:rsidR="003C34E0">
        <w:t xml:space="preserve">orms (including attachments) must be sent by email to </w:t>
      </w:r>
      <w:hyperlink r:id="rId13" w:history="1">
        <w:r w:rsidR="005D3CC5" w:rsidRPr="00887D12">
          <w:rPr>
            <w:rStyle w:val="Hyperlink"/>
          </w:rPr>
          <w:t>CSOTI10admin@sa.gov.au</w:t>
        </w:r>
      </w:hyperlink>
      <w:r w:rsidR="003C34E0">
        <w:t xml:space="preserve"> with the subject heading </w:t>
      </w:r>
      <w:r w:rsidR="003C34E0">
        <w:rPr>
          <w:rFonts w:hAnsi="Arial"/>
        </w:rPr>
        <w:t>“</w:t>
      </w:r>
      <w:r w:rsidR="003C34E0">
        <w:t>Application for Pre-qualification</w:t>
      </w:r>
      <w:r w:rsidR="003C34E0">
        <w:rPr>
          <w:rFonts w:hAnsi="Arial"/>
        </w:rPr>
        <w:t xml:space="preserve">” </w:t>
      </w:r>
      <w:r w:rsidR="003C34E0">
        <w:t>and should be not more than 5MB in size.</w:t>
      </w:r>
    </w:p>
    <w:p w14:paraId="4A91567C" w14:textId="77777777" w:rsidR="003C34E0" w:rsidRPr="00E77301" w:rsidRDefault="003C34E0" w:rsidP="00655D8C">
      <w:pPr>
        <w:pStyle w:val="ListNumber0"/>
      </w:pPr>
      <w:r>
        <w:t>Hard-copy a</w:t>
      </w:r>
      <w:r w:rsidRPr="00E77301">
        <w:t xml:space="preserve">pplications will </w:t>
      </w:r>
      <w:r w:rsidRPr="003C34E0">
        <w:rPr>
          <w:b/>
        </w:rPr>
        <w:t>not</w:t>
      </w:r>
      <w:r w:rsidRPr="00E77301">
        <w:t xml:space="preserve"> be accepted.</w:t>
      </w:r>
    </w:p>
    <w:p w14:paraId="44AF9F2D" w14:textId="25AC7541" w:rsidR="003C34E0" w:rsidRDefault="003C34E0" w:rsidP="00142A70">
      <w:pPr>
        <w:pStyle w:val="Heading1"/>
      </w:pPr>
      <w:r>
        <w:t>Probity and publicity</w:t>
      </w:r>
    </w:p>
    <w:p w14:paraId="207A49CE" w14:textId="77777777" w:rsidR="003C34E0" w:rsidRPr="008F0CF5" w:rsidRDefault="003C34E0" w:rsidP="00655D8C">
      <w:pPr>
        <w:pStyle w:val="ListNumber0"/>
      </w:pPr>
      <w:r>
        <w:t>CSO requires that you will:</w:t>
      </w:r>
    </w:p>
    <w:p w14:paraId="0E6E301E" w14:textId="77777777" w:rsidR="003C34E0" w:rsidRDefault="003C34E0" w:rsidP="00655D8C">
      <w:pPr>
        <w:pStyle w:val="ListNumber0"/>
        <w:tabs>
          <w:tab w:val="clear" w:pos="567"/>
        </w:tabs>
        <w:ind w:left="1134"/>
      </w:pPr>
      <w:r>
        <w:t xml:space="preserve">declare any actual or potential conflict of </w:t>
      </w:r>
      <w:proofErr w:type="gramStart"/>
      <w:r>
        <w:t>interest;</w:t>
      </w:r>
      <w:proofErr w:type="gramEnd"/>
    </w:p>
    <w:p w14:paraId="34389EEE" w14:textId="77777777" w:rsidR="003C34E0" w:rsidRDefault="003C34E0" w:rsidP="00655D8C">
      <w:pPr>
        <w:pStyle w:val="ListNumber0"/>
        <w:tabs>
          <w:tab w:val="clear" w:pos="567"/>
        </w:tabs>
        <w:ind w:left="1134"/>
      </w:pPr>
      <w:r>
        <w:t>not make any news releases or responses to media enquiries and questions pertaining to the application process or the Register without CSO</w:t>
      </w:r>
      <w:r w:rsidRPr="008F0CF5">
        <w:rPr>
          <w:rFonts w:hAnsi="Arial"/>
        </w:rPr>
        <w:t>’</w:t>
      </w:r>
      <w:r>
        <w:t>s prior written approval.</w:t>
      </w:r>
    </w:p>
    <w:p w14:paraId="7B35D47E" w14:textId="77777777" w:rsidR="003C34E0" w:rsidRDefault="003C34E0" w:rsidP="00655D8C">
      <w:pPr>
        <w:pStyle w:val="ListNumber0"/>
      </w:pPr>
      <w:r>
        <w:t>If you act contrary to these expectations, CSO reserves the right, in its discretion, to terminate consideration of your application or to remove you from the Register if you are successful in gaining pre-qualification.</w:t>
      </w:r>
    </w:p>
    <w:p w14:paraId="5B25E347" w14:textId="6058B5EB" w:rsidR="003C34E0" w:rsidRDefault="003C34E0" w:rsidP="00142A70">
      <w:pPr>
        <w:pStyle w:val="Heading1"/>
      </w:pPr>
      <w:r>
        <w:t>Reservation of rights</w:t>
      </w:r>
    </w:p>
    <w:p w14:paraId="578CFE39" w14:textId="77777777" w:rsidR="003C34E0" w:rsidRDefault="003C34E0" w:rsidP="003C34E0">
      <w:pPr>
        <w:pStyle w:val="BodyText"/>
      </w:pPr>
      <w:r>
        <w:t>CSO reserves the right to:</w:t>
      </w:r>
    </w:p>
    <w:p w14:paraId="5701ABF8" w14:textId="77777777" w:rsidR="003C34E0" w:rsidRDefault="003C34E0" w:rsidP="00655D8C">
      <w:pPr>
        <w:pStyle w:val="ListNumber0"/>
      </w:pPr>
      <w:r>
        <w:t xml:space="preserve">clarify any aspect of a completed application with an </w:t>
      </w:r>
      <w:proofErr w:type="gramStart"/>
      <w:r>
        <w:t>applicant;</w:t>
      </w:r>
      <w:proofErr w:type="gramEnd"/>
    </w:p>
    <w:p w14:paraId="762F2C12" w14:textId="77777777" w:rsidR="003C34E0" w:rsidRDefault="003C34E0" w:rsidP="00655D8C">
      <w:pPr>
        <w:pStyle w:val="ListNumber0"/>
      </w:pPr>
      <w:r>
        <w:t xml:space="preserve">remove a legal provider from the Register at any </w:t>
      </w:r>
      <w:proofErr w:type="gramStart"/>
      <w:r>
        <w:t>time;</w:t>
      </w:r>
      <w:proofErr w:type="gramEnd"/>
    </w:p>
    <w:p w14:paraId="0ABAACB9" w14:textId="77777777" w:rsidR="003C34E0" w:rsidRDefault="003C34E0" w:rsidP="00655D8C">
      <w:pPr>
        <w:pStyle w:val="ListNumber0"/>
      </w:pPr>
      <w:r>
        <w:t xml:space="preserve">engage, or negotiate with, any other person or company who is not an applicant in response to this </w:t>
      </w:r>
      <w:proofErr w:type="gramStart"/>
      <w:r>
        <w:t>Invitation;</w:t>
      </w:r>
      <w:proofErr w:type="gramEnd"/>
    </w:p>
    <w:p w14:paraId="3680E430" w14:textId="77777777" w:rsidR="003C34E0" w:rsidRDefault="003C34E0" w:rsidP="00655D8C">
      <w:pPr>
        <w:pStyle w:val="ListNumber0"/>
      </w:pPr>
      <w:r>
        <w:t xml:space="preserve">allow an applicant to change its completed </w:t>
      </w:r>
      <w:proofErr w:type="gramStart"/>
      <w:r>
        <w:t>application;</w:t>
      </w:r>
      <w:proofErr w:type="gramEnd"/>
    </w:p>
    <w:p w14:paraId="09BEDB02" w14:textId="77777777" w:rsidR="003C34E0" w:rsidRDefault="003C34E0" w:rsidP="00655D8C">
      <w:pPr>
        <w:pStyle w:val="ListNumber0"/>
      </w:pPr>
      <w:r>
        <w:t xml:space="preserve">change these Invitation </w:t>
      </w:r>
      <w:proofErr w:type="gramStart"/>
      <w:r>
        <w:t>Conditions;</w:t>
      </w:r>
      <w:proofErr w:type="gramEnd"/>
    </w:p>
    <w:p w14:paraId="79E49FD5" w14:textId="77777777" w:rsidR="003C34E0" w:rsidRDefault="003C34E0" w:rsidP="00655D8C">
      <w:pPr>
        <w:pStyle w:val="ListNumber0"/>
      </w:pPr>
      <w:r>
        <w:t xml:space="preserve">subsequently initiate any other process for the same or similar </w:t>
      </w:r>
      <w:proofErr w:type="gramStart"/>
      <w:r>
        <w:t>requirements;</w:t>
      </w:r>
      <w:proofErr w:type="gramEnd"/>
    </w:p>
    <w:p w14:paraId="52D4B2DA" w14:textId="77777777" w:rsidR="003C34E0" w:rsidRDefault="003C34E0" w:rsidP="00655D8C">
      <w:pPr>
        <w:pStyle w:val="ListNumber0"/>
      </w:pPr>
      <w:r>
        <w:t xml:space="preserve">seek the advice of external consultants to assist CSO in the evaluation or review of </w:t>
      </w:r>
      <w:proofErr w:type="gramStart"/>
      <w:r>
        <w:t>applications;</w:t>
      </w:r>
      <w:proofErr w:type="gramEnd"/>
    </w:p>
    <w:p w14:paraId="44DE346E" w14:textId="77777777" w:rsidR="003C34E0" w:rsidRDefault="003C34E0" w:rsidP="00655D8C">
      <w:pPr>
        <w:pStyle w:val="ListNumber0"/>
      </w:pPr>
      <w:r>
        <w:t xml:space="preserve">invite any person to submit an </w:t>
      </w:r>
      <w:proofErr w:type="gramStart"/>
      <w:r>
        <w:t>application;</w:t>
      </w:r>
      <w:proofErr w:type="gramEnd"/>
    </w:p>
    <w:p w14:paraId="1B8E34A2" w14:textId="77777777" w:rsidR="003C34E0" w:rsidRDefault="003C34E0" w:rsidP="00655D8C">
      <w:pPr>
        <w:pStyle w:val="ListNumber0"/>
      </w:pPr>
      <w:r>
        <w:t xml:space="preserve">make enquiries of any person, company or organisation to ascertain information in relation to an applicant and its completed </w:t>
      </w:r>
      <w:proofErr w:type="gramStart"/>
      <w:r>
        <w:t>application;</w:t>
      </w:r>
      <w:proofErr w:type="gramEnd"/>
    </w:p>
    <w:p w14:paraId="3985E812" w14:textId="77777777" w:rsidR="003C34E0" w:rsidRDefault="003C34E0" w:rsidP="00655D8C">
      <w:pPr>
        <w:pStyle w:val="ListNumber0"/>
      </w:pPr>
      <w:r>
        <w:t>consider an incomplete application; and</w:t>
      </w:r>
    </w:p>
    <w:p w14:paraId="6124BD60" w14:textId="77777777" w:rsidR="003C34E0" w:rsidRDefault="003C34E0" w:rsidP="00655D8C">
      <w:pPr>
        <w:pStyle w:val="ListNumber0"/>
      </w:pPr>
      <w:r>
        <w:t>consider an application submitted otherwise than in accordance with these Invitation Conditions.</w:t>
      </w:r>
    </w:p>
    <w:p w14:paraId="5981E69D" w14:textId="2E50C4D7" w:rsidR="003C34E0" w:rsidRDefault="003C34E0" w:rsidP="00142A70">
      <w:pPr>
        <w:pStyle w:val="Heading1"/>
      </w:pPr>
      <w:r>
        <w:t>Confidentiality</w:t>
      </w:r>
    </w:p>
    <w:p w14:paraId="6778ED99" w14:textId="40C25E6C" w:rsidR="003C34E0" w:rsidRDefault="003C34E0" w:rsidP="00655D8C">
      <w:pPr>
        <w:pStyle w:val="ListNumber0"/>
      </w:pPr>
      <w:r>
        <w:t>You and CSO may disclose information to any consultant e</w:t>
      </w:r>
      <w:r w:rsidR="00E729E3">
        <w:t>ngaged for the purpose of this p</w:t>
      </w:r>
      <w:r>
        <w:t>rocess if the consultant is required to preserve the confidentiality of that information.</w:t>
      </w:r>
    </w:p>
    <w:p w14:paraId="253FFB3F" w14:textId="77777777" w:rsidR="003C34E0" w:rsidRDefault="003C34E0" w:rsidP="00655D8C">
      <w:pPr>
        <w:pStyle w:val="ListNumber0"/>
      </w:pPr>
      <w:r>
        <w:t>Information supplied by or on behalf of CSO is confidential to CSO and you are obliged to maintain its confidentiality.</w:t>
      </w:r>
    </w:p>
    <w:p w14:paraId="2296729C" w14:textId="2754F520" w:rsidR="003C34E0" w:rsidRDefault="003C34E0" w:rsidP="00655D8C">
      <w:pPr>
        <w:pStyle w:val="ListNumber0"/>
      </w:pPr>
      <w:r>
        <w:t>Although CSO understands the need to keep commercial matters confidential in appropriate circumstances, CSO reserves the right to disclose some or all of the contents of an application as a consequence of a constitutional convention</w:t>
      </w:r>
      <w:r w:rsidR="00E729E3">
        <w:t xml:space="preserve"> or in order that the relevant m</w:t>
      </w:r>
      <w:r>
        <w:t>inister may answer questions raised in the South Australian Parliament, keep Parliament infor</w:t>
      </w:r>
      <w:r w:rsidR="00E729E3">
        <w:t>med or otherwise discharge the m</w:t>
      </w:r>
      <w:r>
        <w:t>inister</w:t>
      </w:r>
      <w:r>
        <w:rPr>
          <w:rFonts w:hAnsi="Arial"/>
        </w:rPr>
        <w:t>’</w:t>
      </w:r>
      <w:r>
        <w:t>s duties and obligations to Parliament and to advise the Governor, Parliament and/or t</w:t>
      </w:r>
      <w:r w:rsidR="00E729E3">
        <w:t>he South Australian Government.</w:t>
      </w:r>
      <w:r>
        <w:t xml:space="preserve"> Any condition in an application that purpor</w:t>
      </w:r>
      <w:r w:rsidR="00E729E3">
        <w:t>ts to prohibit or restrict the m</w:t>
      </w:r>
      <w:r>
        <w:t>inister</w:t>
      </w:r>
      <w:r>
        <w:rPr>
          <w:rFonts w:hAnsi="Arial"/>
        </w:rPr>
        <w:t>’</w:t>
      </w:r>
      <w:r>
        <w:t>s right to make such disclosures cannot be accepted.</w:t>
      </w:r>
    </w:p>
    <w:p w14:paraId="00B79288" w14:textId="143F86AE" w:rsidR="003C34E0" w:rsidRDefault="003C34E0" w:rsidP="00142A70">
      <w:pPr>
        <w:pStyle w:val="Heading1"/>
      </w:pPr>
      <w:r w:rsidRPr="003C34E0">
        <w:t>Copyright</w:t>
      </w:r>
      <w:r>
        <w:t xml:space="preserve"> and intellectual property</w:t>
      </w:r>
    </w:p>
    <w:p w14:paraId="1D7D264D" w14:textId="7E6ED8E5" w:rsidR="003C34E0" w:rsidRDefault="003C34E0" w:rsidP="003C34E0">
      <w:pPr>
        <w:pStyle w:val="BodyText"/>
      </w:pPr>
      <w:r>
        <w:t xml:space="preserve">By submitting an </w:t>
      </w:r>
      <w:proofErr w:type="gramStart"/>
      <w:r>
        <w:t>application</w:t>
      </w:r>
      <w:proofErr w:type="gramEnd"/>
      <w:r>
        <w:t xml:space="preserve"> you license CSO to repr</w:t>
      </w:r>
      <w:r w:rsidR="00E729E3">
        <w:t>oduce for the purposes of this p</w:t>
      </w:r>
      <w:r>
        <w:t>rocess the whole or any portion of the application despite any copyright or other intellectual property right that may subsist in the application.</w:t>
      </w:r>
    </w:p>
    <w:p w14:paraId="653328F8" w14:textId="054421B7" w:rsidR="003C34E0" w:rsidRDefault="003C34E0" w:rsidP="00142A70">
      <w:pPr>
        <w:pStyle w:val="Heading1"/>
      </w:pPr>
      <w:r>
        <w:t>Cost of preparation of applications</w:t>
      </w:r>
    </w:p>
    <w:p w14:paraId="76B7A4FE" w14:textId="675729D3" w:rsidR="003C34E0" w:rsidRDefault="003C34E0" w:rsidP="003C34E0">
      <w:pPr>
        <w:pStyle w:val="BodyText"/>
      </w:pPr>
      <w:r>
        <w:t>You are responsible for the cost of preparing and submitting your application and for meeting all other costs incu</w:t>
      </w:r>
      <w:r w:rsidR="00E729E3">
        <w:t>rred by you arising out of the p</w:t>
      </w:r>
      <w:r>
        <w:t>rocess.</w:t>
      </w:r>
    </w:p>
    <w:p w14:paraId="7E41A632" w14:textId="77777777" w:rsidR="003C34E0" w:rsidRDefault="003C34E0" w:rsidP="003C34E0">
      <w:pPr>
        <w:jc w:val="center"/>
      </w:pPr>
      <w:r>
        <w:br w:type="page"/>
      </w:r>
    </w:p>
    <w:p w14:paraId="6F2C05F6" w14:textId="3C446BF8" w:rsidR="003C34E0" w:rsidRPr="003C34E0" w:rsidRDefault="003C34E0" w:rsidP="00142A70">
      <w:pPr>
        <w:pStyle w:val="Title"/>
        <w:numPr>
          <w:ilvl w:val="0"/>
          <w:numId w:val="0"/>
        </w:numPr>
      </w:pPr>
      <w:r w:rsidRPr="003C34E0">
        <w:t xml:space="preserve">Part </w:t>
      </w:r>
      <w:r>
        <w:t>C</w:t>
      </w:r>
      <w:r w:rsidRPr="003C34E0">
        <w:t xml:space="preserve"> - </w:t>
      </w:r>
      <w:r>
        <w:t>A</w:t>
      </w:r>
      <w:r w:rsidRPr="003C34E0">
        <w:t>pplication form</w:t>
      </w:r>
    </w:p>
    <w:p w14:paraId="06EDAA4D" w14:textId="63AF344E" w:rsidR="003C34E0" w:rsidRDefault="003C34E0" w:rsidP="00142A70">
      <w:pPr>
        <w:pStyle w:val="Heading1"/>
        <w:numPr>
          <w:ilvl w:val="0"/>
          <w:numId w:val="0"/>
        </w:numPr>
      </w:pPr>
      <w:r w:rsidRPr="003C34E0">
        <w:t>Applicant’s</w:t>
      </w:r>
      <w:r>
        <w:t xml:space="preserve"> details</w:t>
      </w:r>
    </w:p>
    <w:p w14:paraId="4B9A937B" w14:textId="294FA5AF" w:rsidR="003C34E0" w:rsidRPr="003C34E0" w:rsidRDefault="00E729E3" w:rsidP="003C34E0">
      <w:pPr>
        <w:pStyle w:val="Heading3"/>
      </w:pPr>
      <w:r>
        <w:t>Applicant’s n</w:t>
      </w:r>
      <w:r w:rsidR="003C34E0" w:rsidRPr="003C34E0">
        <w:t>ame</w:t>
      </w:r>
    </w:p>
    <w:tbl>
      <w:tblPr>
        <w:tblW w:w="8568"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568"/>
      </w:tblGrid>
      <w:tr w:rsidR="003C34E0" w14:paraId="41A53E44" w14:textId="77777777" w:rsidTr="003C34E0">
        <w:trPr>
          <w:trHeight w:val="250"/>
        </w:trPr>
        <w:sdt>
          <w:sdtPr>
            <w:id w:val="627895631"/>
            <w:placeholder>
              <w:docPart w:val="F0D02F45667E4C239AC98DF5005D866F"/>
            </w:placeholder>
            <w:showingPlcHdr/>
            <w:text/>
          </w:sdtPr>
          <w:sdtEndPr/>
          <w:sdtContent>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18ACAE" w14:textId="77777777" w:rsidR="003C34E0" w:rsidRDefault="003C34E0" w:rsidP="003C34E0">
                <w:pPr>
                  <w:ind w:left="709" w:hanging="709"/>
                </w:pPr>
                <w:r w:rsidRPr="00860C3D">
                  <w:rPr>
                    <w:rStyle w:val="PlaceholderText"/>
                  </w:rPr>
                  <w:t>Click here to enter text.</w:t>
                </w:r>
              </w:p>
            </w:tc>
          </w:sdtContent>
        </w:sdt>
      </w:tr>
    </w:tbl>
    <w:p w14:paraId="7B52933C" w14:textId="656C7E4A" w:rsidR="003C34E0" w:rsidRDefault="003C34E0" w:rsidP="003C34E0">
      <w:pPr>
        <w:pStyle w:val="Heading3"/>
        <w:rPr>
          <w:rFonts w:eastAsia="Arial Bold" w:hAnsi="Arial Bold" w:cs="Arial Bold"/>
        </w:rPr>
      </w:pPr>
      <w:r w:rsidRPr="003C34E0">
        <w:t>Applicant</w:t>
      </w:r>
      <w:r w:rsidRPr="003C34E0">
        <w:rPr>
          <w:rFonts w:hAnsi="Arial"/>
        </w:rPr>
        <w:t>’</w:t>
      </w:r>
      <w:r w:rsidR="00E729E3">
        <w:t>s a</w:t>
      </w:r>
      <w:r w:rsidRPr="003C34E0">
        <w:t>ddress and general email / phone contact details</w:t>
      </w:r>
      <w:r>
        <w:t xml:space="preserve"> </w:t>
      </w:r>
      <w:r w:rsidRPr="003C34E0">
        <w:rPr>
          <w:b w:val="0"/>
          <w:bCs w:val="0"/>
        </w:rPr>
        <w:t>(Must be a permanent South Australian office. PO Boxes are not acceptable.)</w:t>
      </w:r>
    </w:p>
    <w:tbl>
      <w:tblPr>
        <w:tblW w:w="8568"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568"/>
      </w:tblGrid>
      <w:tr w:rsidR="003C34E0" w14:paraId="2EFA8D3A" w14:textId="77777777" w:rsidTr="003C34E0">
        <w:trPr>
          <w:trHeight w:val="250"/>
        </w:trPr>
        <w:sdt>
          <w:sdtPr>
            <w:id w:val="1262726636"/>
            <w:placeholder>
              <w:docPart w:val="F0D02F45667E4C239AC98DF5005D866F"/>
            </w:placeholder>
            <w:showingPlcHdr/>
            <w:text/>
          </w:sdtPr>
          <w:sdtEndPr/>
          <w:sdtContent>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E77184" w14:textId="34848C82" w:rsidR="003C34E0" w:rsidRDefault="00F73AEC" w:rsidP="003C34E0">
                <w:pPr>
                  <w:ind w:left="709" w:hanging="709"/>
                </w:pPr>
                <w:r w:rsidRPr="00860C3D">
                  <w:rPr>
                    <w:rStyle w:val="PlaceholderText"/>
                  </w:rPr>
                  <w:t>Click here to enter text.</w:t>
                </w:r>
              </w:p>
            </w:tc>
          </w:sdtContent>
        </w:sdt>
      </w:tr>
    </w:tbl>
    <w:p w14:paraId="5D08AD5B" w14:textId="77777777" w:rsidR="003C34E0" w:rsidRPr="003C34E0" w:rsidRDefault="003C34E0" w:rsidP="003C34E0">
      <w:pPr>
        <w:pStyle w:val="Heading3"/>
      </w:pPr>
      <w:r w:rsidRPr="003C34E0">
        <w:t>Applicant’s legal status</w:t>
      </w:r>
    </w:p>
    <w:tbl>
      <w:tblPr>
        <w:tblW w:w="8568"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568"/>
      </w:tblGrid>
      <w:tr w:rsidR="003C34E0" w14:paraId="6965E2B9" w14:textId="77777777" w:rsidTr="003C34E0">
        <w:trPr>
          <w:trHeight w:val="250"/>
        </w:trPr>
        <w:sdt>
          <w:sdtPr>
            <w:id w:val="-1606651292"/>
            <w:placeholder>
              <w:docPart w:val="F0D02F45667E4C239AC98DF5005D866F"/>
            </w:placeholder>
            <w:showingPlcHdr/>
            <w:text/>
          </w:sdtPr>
          <w:sdtEndPr/>
          <w:sdtContent>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EF5A3F" w14:textId="4AA12FF7" w:rsidR="003C34E0" w:rsidRDefault="00F73AEC" w:rsidP="003C34E0">
                <w:pPr>
                  <w:ind w:left="709" w:hanging="709"/>
                </w:pPr>
                <w:r w:rsidRPr="00860C3D">
                  <w:rPr>
                    <w:rStyle w:val="PlaceholderText"/>
                  </w:rPr>
                  <w:t>Click here to enter text.</w:t>
                </w:r>
              </w:p>
            </w:tc>
          </w:sdtContent>
        </w:sdt>
      </w:tr>
    </w:tbl>
    <w:p w14:paraId="04B7CA1F" w14:textId="77777777" w:rsidR="003C34E0" w:rsidRPr="003C34E0" w:rsidRDefault="003C34E0" w:rsidP="003C34E0">
      <w:pPr>
        <w:pStyle w:val="Heading3"/>
      </w:pPr>
      <w:r w:rsidRPr="003C34E0">
        <w:t>Applicant</w:t>
      </w:r>
      <w:r w:rsidRPr="003C34E0">
        <w:rPr>
          <w:rFonts w:hAnsi="Arial"/>
        </w:rPr>
        <w:t>’</w:t>
      </w:r>
      <w:r w:rsidRPr="003C34E0">
        <w:t>s ABN</w:t>
      </w:r>
    </w:p>
    <w:tbl>
      <w:tblPr>
        <w:tblW w:w="8568"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568"/>
      </w:tblGrid>
      <w:tr w:rsidR="003C34E0" w14:paraId="1F79C4E0" w14:textId="77777777" w:rsidTr="003C34E0">
        <w:trPr>
          <w:trHeight w:val="250"/>
        </w:trPr>
        <w:sdt>
          <w:sdtPr>
            <w:id w:val="1525363362"/>
            <w:placeholder>
              <w:docPart w:val="F0D02F45667E4C239AC98DF5005D866F"/>
            </w:placeholder>
            <w:showingPlcHdr/>
            <w:text/>
          </w:sdtPr>
          <w:sdtEndPr/>
          <w:sdtContent>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D1C4DB" w14:textId="0B438EBE" w:rsidR="003C34E0" w:rsidRDefault="00F73AEC" w:rsidP="003C34E0">
                <w:pPr>
                  <w:ind w:left="709" w:hanging="709"/>
                </w:pPr>
                <w:r w:rsidRPr="00860C3D">
                  <w:rPr>
                    <w:rStyle w:val="PlaceholderText"/>
                  </w:rPr>
                  <w:t>Click here to enter text.</w:t>
                </w:r>
              </w:p>
            </w:tc>
          </w:sdtContent>
        </w:sdt>
      </w:tr>
    </w:tbl>
    <w:p w14:paraId="1D828B83" w14:textId="2FAE25F8" w:rsidR="003C34E0" w:rsidRPr="003C34E0" w:rsidRDefault="003C34E0" w:rsidP="00142A70">
      <w:pPr>
        <w:pStyle w:val="Heading1"/>
        <w:numPr>
          <w:ilvl w:val="0"/>
          <w:numId w:val="0"/>
        </w:numPr>
        <w:ind w:left="567" w:hanging="567"/>
      </w:pPr>
      <w:r w:rsidRPr="003C34E0">
        <w:t>Solicitor or independent counsel services</w:t>
      </w:r>
    </w:p>
    <w:p w14:paraId="60B2EEA0" w14:textId="6B5C7532" w:rsidR="003C34E0" w:rsidRPr="003C34E0" w:rsidRDefault="00E729E3" w:rsidP="003C34E0">
      <w:pPr>
        <w:pStyle w:val="BodyText"/>
      </w:pPr>
      <w:r>
        <w:t>Specify whether the a</w:t>
      </w:r>
      <w:r w:rsidR="003C34E0" w:rsidRPr="003C34E0">
        <w:t xml:space="preserve">pplicant wishes to provide solicitor services or only to be briefed as independent Counsel.  </w:t>
      </w:r>
    </w:p>
    <w:p w14:paraId="7869BA40" w14:textId="77777777" w:rsidR="003C34E0" w:rsidRDefault="003C34E0" w:rsidP="003C34E0">
      <w:pPr>
        <w:pStyle w:val="BodyText"/>
      </w:pPr>
      <w:r>
        <w:t xml:space="preserve">Solicitor services may include advocacy / representation in matters not warranting appointment of separate Counsel. </w:t>
      </w:r>
    </w:p>
    <w:p w14:paraId="342ED4AB" w14:textId="1CE781C2" w:rsidR="003C34E0" w:rsidRDefault="003C34E0" w:rsidP="003C34E0">
      <w:pPr>
        <w:pStyle w:val="BodyText"/>
      </w:pPr>
      <w:r>
        <w:t>Independent Counsel need not be a member of the SA Bar Association.</w:t>
      </w:r>
      <w:r w:rsidRPr="006F4A21">
        <w:t xml:space="preserve"> </w:t>
      </w:r>
    </w:p>
    <w:tbl>
      <w:tblPr>
        <w:tblW w:w="8562"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562"/>
      </w:tblGrid>
      <w:tr w:rsidR="003C34E0" w14:paraId="212A298E" w14:textId="77777777" w:rsidTr="003C34E0">
        <w:trPr>
          <w:trHeight w:val="243"/>
        </w:trPr>
        <w:tc>
          <w:tcPr>
            <w:tcW w:w="8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A160D1" w14:textId="77777777" w:rsidR="003C34E0" w:rsidRDefault="003C34E0" w:rsidP="00BA6266">
            <w:r>
              <w:t xml:space="preserve">Solicitor   </w:t>
            </w:r>
            <w:sdt>
              <w:sdtPr>
                <w:id w:val="-119044786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10BEA58" w14:textId="77777777" w:rsidR="003C34E0" w:rsidRDefault="003C34E0" w:rsidP="00BA6266">
            <w:r>
              <w:t xml:space="preserve">Independent Counsel only  </w:t>
            </w:r>
            <w:sdt>
              <w:sdtPr>
                <w:id w:val="-64836943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14:paraId="69890287" w14:textId="77777777" w:rsidR="003C34E0" w:rsidRDefault="003C34E0" w:rsidP="00142A70">
      <w:pPr>
        <w:pStyle w:val="Heading1"/>
        <w:numPr>
          <w:ilvl w:val="0"/>
          <w:numId w:val="0"/>
        </w:numPr>
        <w:ind w:left="567" w:hanging="567"/>
      </w:pPr>
      <w:r>
        <w:t>CSO</w:t>
      </w:r>
      <w:r>
        <w:rPr>
          <w:rFonts w:hAnsi="Arial Bold"/>
        </w:rPr>
        <w:t>’</w:t>
      </w:r>
      <w:r>
        <w:t>s Terms of engagement</w:t>
      </w:r>
    </w:p>
    <w:p w14:paraId="4832DBFF" w14:textId="03636B6F" w:rsidR="003C34E0" w:rsidRDefault="00E729E3" w:rsidP="003C34E0">
      <w:pPr>
        <w:pStyle w:val="BodyText"/>
      </w:pPr>
      <w:r>
        <w:t>Specify whether the a</w:t>
      </w:r>
      <w:r w:rsidR="003C34E0">
        <w:t>pplicant will accept the applicable CSO</w:t>
      </w:r>
      <w:r w:rsidR="003C34E0">
        <w:rPr>
          <w:rFonts w:hAnsi="Arial"/>
        </w:rPr>
        <w:t>’</w:t>
      </w:r>
      <w:r w:rsidR="003C34E0">
        <w:t xml:space="preserve">s Terms of Engagement, </w:t>
      </w:r>
      <w:r w:rsidR="003C34E0" w:rsidRPr="003C34E0">
        <w:rPr>
          <w:b/>
          <w:bCs/>
        </w:rPr>
        <w:t>without any modification</w:t>
      </w:r>
      <w:r w:rsidR="003C34E0">
        <w:t>, if engaged to provide legal services to South Australian public authorities. There are separate Terms of Engagement for Private Solicitors and Independent Counsel available on the AGD website.</w:t>
      </w:r>
    </w:p>
    <w:tbl>
      <w:tblPr>
        <w:tblW w:w="8562"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562"/>
      </w:tblGrid>
      <w:tr w:rsidR="003C34E0" w14:paraId="4E3CA97F" w14:textId="77777777" w:rsidTr="003C34E0">
        <w:trPr>
          <w:trHeight w:val="243"/>
        </w:trPr>
        <w:tc>
          <w:tcPr>
            <w:tcW w:w="8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E8F24" w14:textId="77777777" w:rsidR="003C34E0" w:rsidRDefault="003C34E0" w:rsidP="00BA6266">
            <w:r>
              <w:t xml:space="preserve">Yes   </w:t>
            </w:r>
            <w:sdt>
              <w:sdtPr>
                <w:id w:val="1956751381"/>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2F363930" w14:textId="77777777" w:rsidR="003C34E0" w:rsidRDefault="003C34E0" w:rsidP="00BA6266">
            <w:r>
              <w:t xml:space="preserve">No     </w:t>
            </w:r>
            <w:sdt>
              <w:sdtPr>
                <w:id w:val="-208120437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14:paraId="083F5CC9" w14:textId="56C02B38" w:rsidR="003C34E0" w:rsidRPr="003C34E0" w:rsidRDefault="003C34E0" w:rsidP="003C34E0">
      <w:pPr>
        <w:pStyle w:val="BodyText"/>
        <w:rPr>
          <w:rFonts w:eastAsia="Arial Bold" w:hAnsi="Arial Bold" w:cs="Arial Bold"/>
          <w:b/>
          <w:bCs/>
        </w:rPr>
      </w:pPr>
      <w:r w:rsidRPr="003C34E0">
        <w:rPr>
          <w:b/>
          <w:bCs/>
        </w:rPr>
        <w:t xml:space="preserve">Please note: If you respond </w:t>
      </w:r>
      <w:r w:rsidR="00E729E3">
        <w:rPr>
          <w:rFonts w:hAnsi="Arial Bold"/>
          <w:b/>
          <w:bCs/>
        </w:rPr>
        <w:t>‘</w:t>
      </w:r>
      <w:r w:rsidRPr="003C34E0">
        <w:rPr>
          <w:b/>
          <w:bCs/>
        </w:rPr>
        <w:t>No</w:t>
      </w:r>
      <w:r w:rsidR="00E729E3">
        <w:rPr>
          <w:rFonts w:hAnsi="Arial Bold"/>
          <w:b/>
          <w:bCs/>
        </w:rPr>
        <w:t>’</w:t>
      </w:r>
      <w:r w:rsidRPr="003C34E0">
        <w:rPr>
          <w:rFonts w:hAnsi="Arial Bold"/>
          <w:b/>
          <w:bCs/>
        </w:rPr>
        <w:t xml:space="preserve"> </w:t>
      </w:r>
      <w:r w:rsidR="00E729E3">
        <w:rPr>
          <w:b/>
          <w:bCs/>
        </w:rPr>
        <w:t>your a</w:t>
      </w:r>
      <w:r w:rsidRPr="003C34E0">
        <w:rPr>
          <w:b/>
          <w:bCs/>
        </w:rPr>
        <w:t>pplication will not be further considered.</w:t>
      </w:r>
    </w:p>
    <w:p w14:paraId="01D730DD" w14:textId="77777777" w:rsidR="003C34E0" w:rsidRDefault="003C34E0" w:rsidP="00142A70">
      <w:pPr>
        <w:pStyle w:val="Heading1"/>
        <w:numPr>
          <w:ilvl w:val="0"/>
          <w:numId w:val="0"/>
        </w:numPr>
        <w:ind w:left="567" w:hanging="567"/>
      </w:pPr>
      <w:r>
        <w:t>Rates</w:t>
      </w:r>
    </w:p>
    <w:p w14:paraId="377A3759" w14:textId="352E2D3B" w:rsidR="003C34E0" w:rsidRDefault="00E729E3" w:rsidP="003C34E0">
      <w:pPr>
        <w:pStyle w:val="BodyText"/>
      </w:pPr>
      <w:r>
        <w:t>Specify whether the a</w:t>
      </w:r>
      <w:r w:rsidR="003C34E0">
        <w:t>pplicant agrees to provide legal services on instruction from the Crown Solicitor or a South Australian public authority at rates not greater than the applicable CSO TI10 Rates for Private Solicitors and Counsel, available on the AGD website.</w:t>
      </w:r>
    </w:p>
    <w:tbl>
      <w:tblPr>
        <w:tblW w:w="8364"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364"/>
      </w:tblGrid>
      <w:tr w:rsidR="003C34E0" w14:paraId="7FACC885" w14:textId="77777777" w:rsidTr="003C34E0">
        <w:trPr>
          <w:trHeight w:val="245"/>
        </w:trPr>
        <w:tc>
          <w:tcPr>
            <w:tcW w:w="83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AA197D" w14:textId="77777777" w:rsidR="003C34E0" w:rsidRDefault="003C34E0" w:rsidP="00BA6266">
            <w:r>
              <w:t xml:space="preserve">Yes   </w:t>
            </w:r>
            <w:sdt>
              <w:sdtPr>
                <w:id w:val="422761087"/>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26A0BE2F" w14:textId="77777777" w:rsidR="003C34E0" w:rsidRDefault="003C34E0" w:rsidP="00BA6266">
            <w:r>
              <w:t xml:space="preserve">No     </w:t>
            </w:r>
            <w:sdt>
              <w:sdtPr>
                <w:id w:val="-1402978782"/>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14:paraId="2295800B" w14:textId="217CFB0F" w:rsidR="003C34E0" w:rsidRPr="003C34E0" w:rsidRDefault="003C34E0" w:rsidP="003C34E0">
      <w:pPr>
        <w:pStyle w:val="BodyText"/>
        <w:rPr>
          <w:rFonts w:eastAsia="Arial Bold" w:hAnsi="Arial Bold" w:cs="Arial Bold"/>
          <w:b/>
          <w:bCs/>
        </w:rPr>
      </w:pPr>
      <w:r w:rsidRPr="003C34E0">
        <w:rPr>
          <w:b/>
          <w:bCs/>
        </w:rPr>
        <w:t xml:space="preserve">Please note: If you respond </w:t>
      </w:r>
      <w:r w:rsidR="00E729E3">
        <w:rPr>
          <w:rFonts w:hAnsi="Arial Bold"/>
          <w:b/>
          <w:bCs/>
        </w:rPr>
        <w:t>‘</w:t>
      </w:r>
      <w:r w:rsidRPr="003C34E0">
        <w:rPr>
          <w:b/>
          <w:bCs/>
        </w:rPr>
        <w:t>No</w:t>
      </w:r>
      <w:r w:rsidR="00E729E3">
        <w:rPr>
          <w:rFonts w:hAnsi="Arial Bold"/>
          <w:b/>
          <w:bCs/>
        </w:rPr>
        <w:t>’</w:t>
      </w:r>
      <w:r w:rsidRPr="003C34E0">
        <w:rPr>
          <w:rFonts w:hAnsi="Arial Bold"/>
          <w:b/>
          <w:bCs/>
        </w:rPr>
        <w:t xml:space="preserve"> </w:t>
      </w:r>
      <w:r w:rsidR="00E729E3">
        <w:rPr>
          <w:b/>
          <w:bCs/>
        </w:rPr>
        <w:t>your a</w:t>
      </w:r>
      <w:r w:rsidRPr="003C34E0">
        <w:rPr>
          <w:b/>
          <w:bCs/>
        </w:rPr>
        <w:t>pplication will not be further considered.</w:t>
      </w:r>
    </w:p>
    <w:p w14:paraId="5C5DE4DC" w14:textId="14CDF711" w:rsidR="003C34E0" w:rsidRDefault="003C34E0" w:rsidP="00142A70">
      <w:pPr>
        <w:pStyle w:val="Heading1"/>
        <w:numPr>
          <w:ilvl w:val="0"/>
          <w:numId w:val="0"/>
        </w:numPr>
        <w:ind w:left="567" w:hanging="567"/>
      </w:pPr>
      <w:r>
        <w:t>Insurance</w:t>
      </w:r>
    </w:p>
    <w:p w14:paraId="1921B4F9" w14:textId="007EF94E" w:rsidR="003C34E0" w:rsidRDefault="00E729E3" w:rsidP="003C34E0">
      <w:pPr>
        <w:pStyle w:val="BodyText"/>
      </w:pPr>
      <w:r>
        <w:t>If the a</w:t>
      </w:r>
      <w:r w:rsidR="003C34E0">
        <w:t>pplicant currently holds professional indemnity insurance and/or public liability insurance specify, in respect of each type of insurance:</w:t>
      </w:r>
    </w:p>
    <w:p w14:paraId="3D288142" w14:textId="77777777" w:rsidR="003C34E0" w:rsidRDefault="003C34E0" w:rsidP="003C34E0">
      <w:pPr>
        <w:pStyle w:val="ListBullet0"/>
      </w:pPr>
      <w:r>
        <w:t xml:space="preserve">the name of the insurance </w:t>
      </w:r>
      <w:proofErr w:type="gramStart"/>
      <w:r>
        <w:t>company;</w:t>
      </w:r>
      <w:proofErr w:type="gramEnd"/>
    </w:p>
    <w:p w14:paraId="55F3A1C8" w14:textId="77777777" w:rsidR="003C34E0" w:rsidRDefault="003C34E0" w:rsidP="003C34E0">
      <w:pPr>
        <w:pStyle w:val="ListBullet0"/>
      </w:pPr>
      <w:r>
        <w:t>the date the current policy expires; and</w:t>
      </w:r>
    </w:p>
    <w:p w14:paraId="7E926991" w14:textId="3720A672" w:rsidR="003C34E0" w:rsidRDefault="00E729E3" w:rsidP="003C34E0">
      <w:pPr>
        <w:pStyle w:val="ListBullet0"/>
      </w:pPr>
      <w:r>
        <w:t>the amount for which the a</w:t>
      </w:r>
      <w:r w:rsidR="003C34E0">
        <w:t>pplicant is currently insured (for any one event and in the aggregate).</w:t>
      </w:r>
    </w:p>
    <w:tbl>
      <w:tblPr>
        <w:tblW w:w="8426"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26"/>
        <w:gridCol w:w="2552"/>
        <w:gridCol w:w="1843"/>
        <w:gridCol w:w="1905"/>
      </w:tblGrid>
      <w:tr w:rsidR="003C34E0" w14:paraId="3624252B" w14:textId="77777777" w:rsidTr="003C34E0">
        <w:trPr>
          <w:trHeight w:val="243"/>
        </w:trPr>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E8DFCD" w14:textId="0D51B4D7" w:rsidR="003C34E0" w:rsidRDefault="00E729E3" w:rsidP="00BA6266">
            <w:r>
              <w:rPr>
                <w:rFonts w:ascii="Arial Bold"/>
              </w:rPr>
              <w:t>Type of i</w:t>
            </w:r>
            <w:r w:rsidR="003C34E0">
              <w:rPr>
                <w:rFonts w:ascii="Arial Bold"/>
              </w:rPr>
              <w:t>nsurance</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DEACB0" w14:textId="3A961C8E" w:rsidR="003C34E0" w:rsidRDefault="00E729E3" w:rsidP="00BA6266">
            <w:r>
              <w:rPr>
                <w:rFonts w:ascii="Arial Bold"/>
              </w:rPr>
              <w:t>Insurance c</w:t>
            </w:r>
            <w:r w:rsidR="003C34E0">
              <w:rPr>
                <w:rFonts w:ascii="Arial Bold"/>
              </w:rPr>
              <w:t>ompany</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93C763" w14:textId="354AC0C7" w:rsidR="003C34E0" w:rsidRDefault="00E729E3" w:rsidP="00BA6266">
            <w:r>
              <w:rPr>
                <w:rFonts w:ascii="Arial Bold"/>
              </w:rPr>
              <w:t>Expiry d</w:t>
            </w:r>
            <w:r w:rsidR="003C34E0">
              <w:rPr>
                <w:rFonts w:ascii="Arial Bold"/>
              </w:rPr>
              <w:t>ate</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54E6B9" w14:textId="77777777" w:rsidR="003C34E0" w:rsidRDefault="003C34E0" w:rsidP="00BA6266">
            <w:r>
              <w:rPr>
                <w:rFonts w:ascii="Arial Bold"/>
              </w:rPr>
              <w:t>Amount</w:t>
            </w:r>
          </w:p>
        </w:tc>
      </w:tr>
      <w:tr w:rsidR="003C34E0" w14:paraId="1533BCF9" w14:textId="77777777" w:rsidTr="003C34E0">
        <w:trPr>
          <w:trHeight w:val="483"/>
        </w:trPr>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B2B3EC" w14:textId="719F0856" w:rsidR="003C34E0" w:rsidRDefault="00E729E3" w:rsidP="00BA6266">
            <w:r>
              <w:t>Professional i</w:t>
            </w:r>
            <w:r w:rsidR="003C34E0">
              <w:t>ndemnity</w:t>
            </w:r>
          </w:p>
        </w:tc>
        <w:sdt>
          <w:sdtPr>
            <w:id w:val="-619456412"/>
            <w:placeholder>
              <w:docPart w:val="F0D02F45667E4C239AC98DF5005D866F"/>
            </w:placeholder>
            <w:showingPlcHdr/>
            <w:text/>
          </w:sdtPr>
          <w:sdtEndPr/>
          <w:sdtContent>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AD1B49" w14:textId="3F5DDB98" w:rsidR="003C34E0" w:rsidRDefault="00F73AEC" w:rsidP="00BA6266">
                <w:r w:rsidRPr="00860C3D">
                  <w:rPr>
                    <w:rStyle w:val="PlaceholderText"/>
                  </w:rPr>
                  <w:t>Click here to enter text.</w:t>
                </w:r>
              </w:p>
            </w:tc>
          </w:sdtContent>
        </w:sdt>
        <w:sdt>
          <w:sdtPr>
            <w:id w:val="-355506027"/>
            <w:placeholder>
              <w:docPart w:val="F0D02F45667E4C239AC98DF5005D866F"/>
            </w:placeholder>
            <w:showingPlcHdr/>
            <w:text/>
          </w:sdtPr>
          <w:sdtEndPr/>
          <w:sdtContent>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FC7BFD" w14:textId="324095DF" w:rsidR="003C34E0" w:rsidRDefault="00F73AEC" w:rsidP="00BA6266">
                <w:r w:rsidRPr="00860C3D">
                  <w:rPr>
                    <w:rStyle w:val="PlaceholderText"/>
                  </w:rPr>
                  <w:t>Click here to enter text.</w:t>
                </w:r>
              </w:p>
            </w:tc>
          </w:sdtContent>
        </w:sdt>
        <w:sdt>
          <w:sdtPr>
            <w:id w:val="2119794937"/>
            <w:placeholder>
              <w:docPart w:val="F0D02F45667E4C239AC98DF5005D866F"/>
            </w:placeholder>
            <w:showingPlcHdr/>
            <w:text/>
          </w:sdtPr>
          <w:sdtEndPr/>
          <w:sdtContent>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2D62CB" w14:textId="24BC2589" w:rsidR="003C34E0" w:rsidRDefault="00F73AEC" w:rsidP="00BA6266">
                <w:r w:rsidRPr="00860C3D">
                  <w:rPr>
                    <w:rStyle w:val="PlaceholderText"/>
                  </w:rPr>
                  <w:t>Click here to enter text.</w:t>
                </w:r>
              </w:p>
            </w:tc>
          </w:sdtContent>
        </w:sdt>
      </w:tr>
      <w:tr w:rsidR="003C34E0" w14:paraId="6A41C5FC" w14:textId="77777777" w:rsidTr="003C34E0">
        <w:trPr>
          <w:trHeight w:val="250"/>
        </w:trPr>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E54AE9" w14:textId="16FAC964" w:rsidR="003C34E0" w:rsidRDefault="00E729E3" w:rsidP="00BA6266">
            <w:r>
              <w:t>Public l</w:t>
            </w:r>
            <w:r w:rsidR="003C34E0">
              <w:t>iability</w:t>
            </w:r>
          </w:p>
        </w:tc>
        <w:sdt>
          <w:sdtPr>
            <w:id w:val="2000232269"/>
            <w:placeholder>
              <w:docPart w:val="AA71E85ED99D430398A6E542EAE97BE9"/>
            </w:placeholder>
            <w:showingPlcHdr/>
            <w:text/>
          </w:sdtPr>
          <w:sdtEndPr/>
          <w:sdtContent>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77BE2A" w14:textId="77777777" w:rsidR="003C34E0" w:rsidRDefault="003C34E0" w:rsidP="00BA6266">
                <w:r w:rsidRPr="00860C3D">
                  <w:rPr>
                    <w:rStyle w:val="PlaceholderText"/>
                  </w:rPr>
                  <w:t>Click here to enter text.</w:t>
                </w:r>
              </w:p>
            </w:tc>
          </w:sdtContent>
        </w:sdt>
        <w:sdt>
          <w:sdtPr>
            <w:id w:val="698588986"/>
            <w:placeholder>
              <w:docPart w:val="D3CAEAB2E69444BE8296A6FCAB1A64BE"/>
            </w:placeholder>
            <w:showingPlcHdr/>
            <w:text/>
          </w:sdtPr>
          <w:sdtEndPr/>
          <w:sdtContent>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70BEE" w14:textId="77777777" w:rsidR="003C34E0" w:rsidRDefault="003C34E0" w:rsidP="00BA6266">
                <w:r w:rsidRPr="00860C3D">
                  <w:rPr>
                    <w:rStyle w:val="PlaceholderText"/>
                  </w:rPr>
                  <w:t>Click here to enter text.</w:t>
                </w:r>
              </w:p>
            </w:tc>
          </w:sdtContent>
        </w:sdt>
        <w:sdt>
          <w:sdtPr>
            <w:id w:val="-848476921"/>
            <w:placeholder>
              <w:docPart w:val="289E8BEA29D94E63A36DD0733CD923F6"/>
            </w:placeholder>
            <w:showingPlcHdr/>
            <w:text/>
          </w:sdtPr>
          <w:sdtEndPr/>
          <w:sdtContent>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21658E" w14:textId="77777777" w:rsidR="003C34E0" w:rsidRDefault="003C34E0" w:rsidP="00BA6266">
                <w:r w:rsidRPr="00860C3D">
                  <w:rPr>
                    <w:rStyle w:val="PlaceholderText"/>
                  </w:rPr>
                  <w:t>Click here to enter text.</w:t>
                </w:r>
              </w:p>
            </w:tc>
          </w:sdtContent>
        </w:sdt>
      </w:tr>
    </w:tbl>
    <w:p w14:paraId="785546BC" w14:textId="3834CD95" w:rsidR="003C34E0" w:rsidRDefault="003C34E0" w:rsidP="00142A70">
      <w:pPr>
        <w:pStyle w:val="Heading1"/>
        <w:numPr>
          <w:ilvl w:val="0"/>
          <w:numId w:val="0"/>
        </w:numPr>
        <w:ind w:left="567" w:hanging="567"/>
      </w:pPr>
      <w:r>
        <w:t>Conflicts of interest</w:t>
      </w:r>
    </w:p>
    <w:p w14:paraId="7A87939A" w14:textId="25324DB9" w:rsidR="003C34E0" w:rsidRDefault="003C34E0" w:rsidP="003C34E0">
      <w:pPr>
        <w:pStyle w:val="BodyText"/>
      </w:pPr>
      <w:r>
        <w:t xml:space="preserve">Declare any actual or potential </w:t>
      </w:r>
      <w:r w:rsidR="00E729E3">
        <w:t>conflict that may arise if the a</w:t>
      </w:r>
      <w:r>
        <w:t xml:space="preserve">pplicant is pre-qualified and/or engaged to provide legal services in relation to activities of any South Australian public authority. </w:t>
      </w:r>
    </w:p>
    <w:tbl>
      <w:tblPr>
        <w:tblW w:w="8426"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426"/>
      </w:tblGrid>
      <w:tr w:rsidR="003C34E0" w14:paraId="4B922D61" w14:textId="77777777" w:rsidTr="003C34E0">
        <w:trPr>
          <w:trHeight w:val="2014"/>
        </w:trPr>
        <w:sdt>
          <w:sdtPr>
            <w:id w:val="-631164303"/>
            <w:placeholder>
              <w:docPart w:val="067BDCBE8B304895BF8F3DEA789649CC"/>
            </w:placeholder>
            <w:showingPlcHdr/>
            <w:text/>
          </w:sdtPr>
          <w:sdtEndPr/>
          <w:sdtContent>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367E25" w14:textId="77777777" w:rsidR="003C34E0" w:rsidRDefault="003C34E0" w:rsidP="00BA6266">
                <w:r w:rsidRPr="00860C3D">
                  <w:rPr>
                    <w:rStyle w:val="PlaceholderText"/>
                  </w:rPr>
                  <w:t>Click here to enter text.</w:t>
                </w:r>
              </w:p>
            </w:tc>
          </w:sdtContent>
        </w:sdt>
      </w:tr>
    </w:tbl>
    <w:p w14:paraId="590EB383" w14:textId="77777777" w:rsidR="003C34E0" w:rsidRDefault="003C34E0" w:rsidP="00142A70">
      <w:pPr>
        <w:pStyle w:val="Heading1"/>
        <w:numPr>
          <w:ilvl w:val="0"/>
          <w:numId w:val="0"/>
        </w:numPr>
        <w:ind w:left="567"/>
      </w:pPr>
    </w:p>
    <w:p w14:paraId="1CCEFCC6" w14:textId="77777777" w:rsidR="003C34E0" w:rsidRDefault="003C34E0">
      <w:pPr>
        <w:spacing w:before="80" w:after="80"/>
        <w:rPr>
          <w:rFonts w:asciiTheme="majorHAnsi" w:eastAsia="Times New Roman" w:hAnsiTheme="majorHAnsi" w:cs="Arial"/>
          <w:b/>
          <w:bCs/>
          <w:color w:val="002776" w:themeColor="accent1"/>
          <w:kern w:val="32"/>
          <w:sz w:val="32"/>
          <w:szCs w:val="32"/>
          <w:lang w:eastAsia="en-AU"/>
        </w:rPr>
      </w:pPr>
      <w:r>
        <w:br w:type="page"/>
      </w:r>
    </w:p>
    <w:p w14:paraId="41E3B735" w14:textId="240988BA" w:rsidR="003C34E0" w:rsidRPr="003F1738" w:rsidRDefault="003C34E0" w:rsidP="00142A70">
      <w:pPr>
        <w:pStyle w:val="Heading1"/>
        <w:numPr>
          <w:ilvl w:val="0"/>
          <w:numId w:val="0"/>
        </w:numPr>
        <w:ind w:left="567" w:hanging="567"/>
      </w:pPr>
      <w:r w:rsidRPr="003F1738">
        <w:t>Pro bono work</w:t>
      </w:r>
    </w:p>
    <w:p w14:paraId="57F84558" w14:textId="77777777" w:rsidR="003C34E0" w:rsidRPr="003F1738" w:rsidRDefault="003C34E0" w:rsidP="003C34E0">
      <w:pPr>
        <w:pStyle w:val="BodyText"/>
      </w:pPr>
      <w:r w:rsidRPr="003F1738">
        <w:t>The responses to the questions in this section do not form part of the selection criteria.</w:t>
      </w:r>
    </w:p>
    <w:p w14:paraId="6A8919AE" w14:textId="5A1953EC" w:rsidR="003C34E0" w:rsidRDefault="00E729E3" w:rsidP="003C34E0">
      <w:pPr>
        <w:pStyle w:val="BodyText"/>
      </w:pPr>
      <w:r>
        <w:t>Is the a</w:t>
      </w:r>
      <w:r w:rsidR="003C34E0" w:rsidRPr="003F1738">
        <w:t>pplicant a signatory to the Australian Pro Bono Centre’</w:t>
      </w:r>
      <w:r w:rsidR="003C34E0">
        <w:t xml:space="preserve">s National Pro Bono </w:t>
      </w:r>
      <w:proofErr w:type="gramStart"/>
      <w:r w:rsidR="003C34E0" w:rsidRPr="003F1738">
        <w:t>Target</w:t>
      </w:r>
      <w:proofErr w:type="gramEnd"/>
    </w:p>
    <w:tbl>
      <w:tblPr>
        <w:tblW w:w="8426"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426"/>
      </w:tblGrid>
      <w:tr w:rsidR="003C34E0" w14:paraId="22F0C69B" w14:textId="77777777" w:rsidTr="003C34E0">
        <w:trPr>
          <w:trHeight w:val="243"/>
        </w:trPr>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AB2AD0" w14:textId="77777777" w:rsidR="003C34E0" w:rsidRDefault="003C34E0" w:rsidP="00BA6266">
            <w:r>
              <w:t xml:space="preserve">Yes   </w:t>
            </w:r>
            <w:sdt>
              <w:sdtPr>
                <w:id w:val="-1856644349"/>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4996380A" w14:textId="2561E6F2" w:rsidR="003C34E0" w:rsidRDefault="003C34E0" w:rsidP="00BA6266">
            <w:r>
              <w:t xml:space="preserve">No     </w:t>
            </w:r>
            <w:sdt>
              <w:sdtPr>
                <w:id w:val="1535921937"/>
                <w14:checkbox>
                  <w14:checked w14:val="0"/>
                  <w14:checkedState w14:val="2612" w14:font="MS Gothic"/>
                  <w14:uncheckedState w14:val="2610" w14:font="MS Gothic"/>
                </w14:checkbox>
              </w:sdtPr>
              <w:sdtEndPr/>
              <w:sdtContent>
                <w:r w:rsidR="005D3CC5">
                  <w:rPr>
                    <w:rFonts w:ascii="MS Gothic" w:eastAsia="MS Gothic" w:hAnsi="MS Gothic" w:hint="eastAsia"/>
                  </w:rPr>
                  <w:t>☐</w:t>
                </w:r>
              </w:sdtContent>
            </w:sdt>
          </w:p>
        </w:tc>
      </w:tr>
    </w:tbl>
    <w:p w14:paraId="24529425" w14:textId="4FB215CB" w:rsidR="003C34E0" w:rsidRDefault="003C34E0" w:rsidP="003C34E0">
      <w:pPr>
        <w:pStyle w:val="BodyText"/>
      </w:pPr>
      <w:r w:rsidRPr="003F1738">
        <w:t xml:space="preserve">Please detail the level of pro bono </w:t>
      </w:r>
      <w:r>
        <w:t>legal services</w:t>
      </w:r>
      <w:r w:rsidR="00E729E3">
        <w:t xml:space="preserve"> undertaken by the a</w:t>
      </w:r>
      <w:r w:rsidRPr="003F1738">
        <w:t>pplicant in South Australia (on an hours per solicitor basis) in the last financial year:</w:t>
      </w:r>
    </w:p>
    <w:tbl>
      <w:tblPr>
        <w:tblW w:w="8568"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568"/>
      </w:tblGrid>
      <w:tr w:rsidR="003C34E0" w14:paraId="159700A5" w14:textId="77777777" w:rsidTr="00BA6266">
        <w:trPr>
          <w:trHeight w:val="250"/>
        </w:trPr>
        <w:sdt>
          <w:sdtPr>
            <w:id w:val="-1603107710"/>
            <w:placeholder>
              <w:docPart w:val="5D6EB1D72A294391AAD4256EB8DC0924"/>
            </w:placeholder>
            <w:showingPlcHdr/>
            <w:text/>
          </w:sdtPr>
          <w:sdtEndPr/>
          <w:sdtContent>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E2B06C" w14:textId="77777777" w:rsidR="003C34E0" w:rsidRDefault="003C34E0" w:rsidP="00BA6266">
                <w:pPr>
                  <w:ind w:left="709" w:hanging="709"/>
                </w:pPr>
                <w:r w:rsidRPr="00860C3D">
                  <w:rPr>
                    <w:rStyle w:val="PlaceholderText"/>
                  </w:rPr>
                  <w:t>Click here to enter text.</w:t>
                </w:r>
              </w:p>
            </w:tc>
          </w:sdtContent>
        </w:sdt>
      </w:tr>
    </w:tbl>
    <w:p w14:paraId="0F0A1F8B" w14:textId="6ECDF4AF" w:rsidR="003C34E0" w:rsidRDefault="00E729E3" w:rsidP="003C34E0">
      <w:pPr>
        <w:pStyle w:val="BodyText"/>
      </w:pPr>
      <w:r>
        <w:t>Please detail the a</w:t>
      </w:r>
      <w:r w:rsidR="003C34E0" w:rsidRPr="003F1738">
        <w:t xml:space="preserve">pplicant’s target for pro bono </w:t>
      </w:r>
      <w:r w:rsidR="003C34E0">
        <w:t>legal services</w:t>
      </w:r>
      <w:r w:rsidR="003C34E0" w:rsidRPr="003F1738">
        <w:t xml:space="preserve"> to be undertaken in South Australia (on an hours per solicitor basis) in the c</w:t>
      </w:r>
      <w:r w:rsidR="003C34E0">
        <w:t>urrent financial year:</w:t>
      </w:r>
    </w:p>
    <w:tbl>
      <w:tblPr>
        <w:tblW w:w="8568"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568"/>
      </w:tblGrid>
      <w:tr w:rsidR="003C34E0" w14:paraId="1E9E453F" w14:textId="77777777" w:rsidTr="00BA6266">
        <w:trPr>
          <w:trHeight w:val="250"/>
        </w:trPr>
        <w:sdt>
          <w:sdtPr>
            <w:id w:val="-782193798"/>
            <w:placeholder>
              <w:docPart w:val="0CA678EB0A684AF3BF07D858353716C9"/>
            </w:placeholder>
            <w:showingPlcHdr/>
            <w:text/>
          </w:sdtPr>
          <w:sdtEndPr/>
          <w:sdtContent>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C0EF04" w14:textId="77777777" w:rsidR="003C34E0" w:rsidRDefault="003C34E0" w:rsidP="00BA6266">
                <w:pPr>
                  <w:ind w:left="709" w:hanging="709"/>
                </w:pPr>
                <w:r w:rsidRPr="00860C3D">
                  <w:rPr>
                    <w:rStyle w:val="PlaceholderText"/>
                  </w:rPr>
                  <w:t>Click here to enter text.</w:t>
                </w:r>
              </w:p>
            </w:tc>
          </w:sdtContent>
        </w:sdt>
      </w:tr>
    </w:tbl>
    <w:p w14:paraId="1268D1A5" w14:textId="55693E74" w:rsidR="003C34E0" w:rsidRPr="00694286" w:rsidRDefault="003C34E0" w:rsidP="003C34E0">
      <w:pPr>
        <w:rPr>
          <w:lang w:eastAsia="en-AU"/>
        </w:rPr>
      </w:pPr>
    </w:p>
    <w:p w14:paraId="1A6722E7" w14:textId="7C9ECEBD" w:rsidR="00655D8C" w:rsidRDefault="00655D8C" w:rsidP="00142A70">
      <w:pPr>
        <w:pStyle w:val="Heading1"/>
        <w:numPr>
          <w:ilvl w:val="0"/>
          <w:numId w:val="0"/>
        </w:numPr>
      </w:pPr>
      <w:r>
        <w:t>National Model Framework Addressing Sexual Harassment for the Australian Legal Profession</w:t>
      </w:r>
    </w:p>
    <w:p w14:paraId="736E1A2C" w14:textId="481FADD2" w:rsidR="00655D8C" w:rsidRDefault="00655D8C" w:rsidP="00655D8C">
      <w:pPr>
        <w:pStyle w:val="BodyText"/>
      </w:pPr>
      <w:r>
        <w:t xml:space="preserve">The applicant is committed to adhering to the principles underpinning the National Model Framework, and has a sexual harassment policy in place which fully adopts the National Model Framework and its appendices or has been reviewed and amended as required in accordance with the National Model Framework in order to implement that Framework as far as practicable within their particular legal practice, in accordance with the </w:t>
      </w:r>
      <w:hyperlink r:id="rId14" w:history="1">
        <w:r w:rsidRPr="00655D8C">
          <w:rPr>
            <w:rStyle w:val="Hyperlink"/>
          </w:rPr>
          <w:t>Law Council of Australia Guidance Note 1: Information for organisations implementing the Model Framework</w:t>
        </w:r>
      </w:hyperlink>
      <w:r>
        <w:t xml:space="preserve">. </w:t>
      </w:r>
    </w:p>
    <w:p w14:paraId="02BC3939" w14:textId="7171E708" w:rsidR="00655D8C" w:rsidRPr="00655D8C" w:rsidRDefault="00655D8C" w:rsidP="00655D8C">
      <w:pPr>
        <w:pBdr>
          <w:top w:val="single" w:sz="4" w:space="1" w:color="auto"/>
          <w:left w:val="single" w:sz="4" w:space="4" w:color="auto"/>
          <w:bottom w:val="single" w:sz="4" w:space="1" w:color="auto"/>
          <w:right w:val="single" w:sz="4" w:space="4" w:color="auto"/>
        </w:pBdr>
        <w:spacing w:before="240" w:line="276" w:lineRule="auto"/>
      </w:pPr>
      <w:r>
        <w:t xml:space="preserve">Yes   </w:t>
      </w:r>
      <w:sdt>
        <w:sdtPr>
          <w:id w:val="411057001"/>
          <w14:checkbox>
            <w14:checked w14:val="0"/>
            <w14:checkedState w14:val="2612" w14:font="MS Gothic"/>
            <w14:uncheckedState w14:val="2610" w14:font="MS Gothic"/>
          </w14:checkbox>
        </w:sdtPr>
        <w:sdtEndPr/>
        <w:sdtContent>
          <w:r>
            <w:rPr>
              <w:rFonts w:ascii="MS Gothic" w:eastAsia="MS Gothic" w:hAnsi="MS Gothic" w:hint="eastAsia"/>
            </w:rPr>
            <w:t>☐</w:t>
          </w:r>
        </w:sdtContent>
      </w:sdt>
      <w:r>
        <w:br/>
        <w:t xml:space="preserve">No     </w:t>
      </w:r>
      <w:sdt>
        <w:sdtPr>
          <w:id w:val="-196187223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74D948D" w14:textId="77777777" w:rsidR="00655D8C" w:rsidRDefault="00655D8C">
      <w:pPr>
        <w:spacing w:before="80" w:after="80"/>
        <w:rPr>
          <w:rFonts w:asciiTheme="majorHAnsi" w:eastAsia="Times New Roman" w:hAnsiTheme="majorHAnsi" w:cs="Arial"/>
          <w:b/>
          <w:bCs/>
          <w:color w:val="002776" w:themeColor="accent1"/>
          <w:kern w:val="32"/>
          <w:sz w:val="32"/>
          <w:szCs w:val="32"/>
          <w:lang w:eastAsia="en-AU"/>
        </w:rPr>
      </w:pPr>
      <w:r>
        <w:br w:type="page"/>
      </w:r>
    </w:p>
    <w:p w14:paraId="5A3F589E" w14:textId="12C128F9" w:rsidR="003C34E0" w:rsidRDefault="003C34E0" w:rsidP="00142A70">
      <w:pPr>
        <w:pStyle w:val="Heading1"/>
        <w:numPr>
          <w:ilvl w:val="0"/>
          <w:numId w:val="0"/>
        </w:numPr>
        <w:ind w:left="567" w:hanging="567"/>
      </w:pPr>
      <w:r>
        <w:t>Declaration</w:t>
      </w:r>
    </w:p>
    <w:p w14:paraId="2D8E9C83" w14:textId="42AF139F" w:rsidR="003C34E0" w:rsidRDefault="003C34E0" w:rsidP="003C34E0">
      <w:pPr>
        <w:pStyle w:val="BodyText"/>
      </w:pPr>
      <w:r>
        <w:t xml:space="preserve">I, on behalf of </w:t>
      </w:r>
      <w:sdt>
        <w:sdtPr>
          <w:id w:val="1577400685"/>
          <w:placeholder>
            <w:docPart w:val="F0D02F45667E4C239AC98DF5005D866F"/>
          </w:placeholder>
          <w:showingPlcHdr/>
          <w:text/>
        </w:sdtPr>
        <w:sdtEndPr/>
        <w:sdtContent>
          <w:r w:rsidR="00F73AEC" w:rsidRPr="00860C3D">
            <w:rPr>
              <w:rStyle w:val="PlaceholderText"/>
            </w:rPr>
            <w:t>Click here to enter text.</w:t>
          </w:r>
        </w:sdtContent>
      </w:sdt>
      <w:r>
        <w:t xml:space="preserve"> (</w:t>
      </w:r>
      <w:r w:rsidR="00E729E3">
        <w:rPr>
          <w:rFonts w:ascii="Arial Bold"/>
        </w:rPr>
        <w:t>a</w:t>
      </w:r>
      <w:r>
        <w:rPr>
          <w:rFonts w:ascii="Arial Bold"/>
        </w:rPr>
        <w:t>pplicant</w:t>
      </w:r>
      <w:r>
        <w:t>), make application for prequalification with the CSO as a pre-qualified legal provider of legal services and declare that</w:t>
      </w:r>
      <w:r w:rsidR="00E729E3">
        <w:t xml:space="preserve"> the information shown in this a</w:t>
      </w:r>
      <w:r>
        <w:t>pplication is tru</w:t>
      </w:r>
      <w:r w:rsidR="00E729E3">
        <w:t xml:space="preserve">e and correct in every detail. </w:t>
      </w:r>
      <w:r>
        <w:t xml:space="preserve">I also undertake to advise CSO of any changes to the </w:t>
      </w:r>
      <w:r w:rsidR="00E729E3">
        <w:t>circumstances of the a</w:t>
      </w:r>
      <w:r>
        <w:t>pplicant affecting the</w:t>
      </w:r>
      <w:r w:rsidR="00E729E3">
        <w:t xml:space="preserve"> information contained in this a</w:t>
      </w:r>
      <w:r>
        <w:t xml:space="preserve">pplication.  </w:t>
      </w:r>
    </w:p>
    <w:p w14:paraId="531712D3" w14:textId="77777777" w:rsidR="003C34E0" w:rsidRDefault="003C34E0" w:rsidP="003C34E0">
      <w:pPr>
        <w:pStyle w:val="Body1"/>
      </w:pPr>
    </w:p>
    <w:p w14:paraId="3739FC33" w14:textId="347ED426" w:rsidR="003C34E0" w:rsidRDefault="003C34E0" w:rsidP="003C34E0">
      <w:pPr>
        <w:pStyle w:val="Body1"/>
        <w:ind w:left="0"/>
      </w:pPr>
      <w:r w:rsidRPr="003C34E0">
        <w:rPr>
          <w:b/>
          <w:bCs/>
        </w:rPr>
        <w:t>Name</w:t>
      </w:r>
      <w:r>
        <w:t xml:space="preserve">   </w:t>
      </w:r>
      <w:sdt>
        <w:sdtPr>
          <w:id w:val="1463387096"/>
          <w:placeholder>
            <w:docPart w:val="F0D02F45667E4C239AC98DF5005D866F"/>
          </w:placeholder>
          <w:showingPlcHdr/>
          <w:text/>
        </w:sdtPr>
        <w:sdtEndPr/>
        <w:sdtContent>
          <w:r w:rsidR="00F73AEC" w:rsidRPr="00860C3D">
            <w:rPr>
              <w:rStyle w:val="PlaceholderText"/>
            </w:rPr>
            <w:t>Click here to enter text.</w:t>
          </w:r>
        </w:sdtContent>
      </w:sdt>
    </w:p>
    <w:p w14:paraId="468CF84F" w14:textId="77777777" w:rsidR="003C34E0" w:rsidRDefault="003C34E0" w:rsidP="003C34E0">
      <w:pPr>
        <w:pStyle w:val="Body1"/>
      </w:pPr>
    </w:p>
    <w:p w14:paraId="291EC8FD" w14:textId="38827445" w:rsidR="003C34E0" w:rsidRDefault="003C34E0" w:rsidP="003C34E0">
      <w:pPr>
        <w:pStyle w:val="Body1"/>
        <w:ind w:left="0"/>
      </w:pPr>
      <w:r w:rsidRPr="003C34E0">
        <w:rPr>
          <w:b/>
          <w:bCs/>
        </w:rPr>
        <w:t>Position</w:t>
      </w:r>
      <w:r>
        <w:rPr>
          <w:rFonts w:ascii="Arial Unicode MS" w:hAnsi="Arial"/>
        </w:rPr>
        <w:t xml:space="preserve">   </w:t>
      </w:r>
      <w:sdt>
        <w:sdtPr>
          <w:rPr>
            <w:rFonts w:ascii="Arial Unicode MS" w:hAnsi="Arial"/>
          </w:rPr>
          <w:id w:val="-2091615389"/>
          <w:placeholder>
            <w:docPart w:val="F0D02F45667E4C239AC98DF5005D866F"/>
          </w:placeholder>
          <w:showingPlcHdr/>
          <w:text/>
        </w:sdtPr>
        <w:sdtEndPr/>
        <w:sdtContent>
          <w:r w:rsidR="00F73AEC" w:rsidRPr="00860C3D">
            <w:rPr>
              <w:rStyle w:val="PlaceholderText"/>
            </w:rPr>
            <w:t>Click here to enter text.</w:t>
          </w:r>
        </w:sdtContent>
      </w:sdt>
    </w:p>
    <w:p w14:paraId="1D116708" w14:textId="77777777" w:rsidR="003C34E0" w:rsidRDefault="003C34E0" w:rsidP="003C34E0">
      <w:pPr>
        <w:pStyle w:val="Body1"/>
      </w:pPr>
    </w:p>
    <w:p w14:paraId="3FAA5E92" w14:textId="77777777" w:rsidR="003C34E0" w:rsidRPr="003C34E0" w:rsidRDefault="003C34E0" w:rsidP="003C34E0">
      <w:pPr>
        <w:pStyle w:val="Body1"/>
        <w:ind w:left="0"/>
        <w:rPr>
          <w:b/>
          <w:bCs/>
        </w:rPr>
      </w:pPr>
      <w:r w:rsidRPr="003C34E0">
        <w:rPr>
          <w:b/>
          <w:bCs/>
        </w:rPr>
        <w:t>Signature</w:t>
      </w:r>
    </w:p>
    <w:p w14:paraId="05FAD784" w14:textId="77777777" w:rsidR="003C34E0" w:rsidRDefault="003C34E0" w:rsidP="003C34E0">
      <w:pPr>
        <w:pStyle w:val="Body1"/>
      </w:pPr>
    </w:p>
    <w:p w14:paraId="032A9994" w14:textId="1A520D83" w:rsidR="003C34E0" w:rsidRDefault="003C34E0" w:rsidP="003C34E0">
      <w:pPr>
        <w:pStyle w:val="Body1"/>
        <w:ind w:left="0"/>
        <w:rPr>
          <w:rFonts w:ascii="Arial Unicode MS" w:hAnsi="Arial"/>
        </w:rPr>
      </w:pPr>
      <w:r w:rsidRPr="003C34E0">
        <w:rPr>
          <w:b/>
          <w:bCs/>
        </w:rPr>
        <w:t>Date</w:t>
      </w:r>
      <w:r>
        <w:rPr>
          <w:rFonts w:ascii="Arial Unicode MS" w:hAnsi="Arial"/>
        </w:rPr>
        <w:t xml:space="preserve">  </w:t>
      </w:r>
      <w:sdt>
        <w:sdtPr>
          <w:rPr>
            <w:rFonts w:ascii="Arial Unicode MS" w:hAnsi="Arial"/>
          </w:rPr>
          <w:id w:val="1833336435"/>
          <w:placeholder>
            <w:docPart w:val="F0D02F45667E4C239AC98DF5005D866F"/>
          </w:placeholder>
          <w:showingPlcHdr/>
          <w:text/>
        </w:sdtPr>
        <w:sdtEndPr/>
        <w:sdtContent>
          <w:r w:rsidR="00F73AEC" w:rsidRPr="00860C3D">
            <w:rPr>
              <w:rStyle w:val="PlaceholderText"/>
            </w:rPr>
            <w:t>Click here to enter text.</w:t>
          </w:r>
        </w:sdtContent>
      </w:sdt>
    </w:p>
    <w:p w14:paraId="14528634" w14:textId="77777777" w:rsidR="003C34E0" w:rsidRDefault="003C34E0" w:rsidP="003C34E0">
      <w:pPr>
        <w:pStyle w:val="Body1"/>
        <w:rPr>
          <w:rFonts w:ascii="Arial Unicode MS" w:hAnsi="Arial"/>
        </w:rPr>
      </w:pPr>
    </w:p>
    <w:p w14:paraId="3CF33EA7" w14:textId="77777777" w:rsidR="003C34E0" w:rsidRDefault="003C34E0" w:rsidP="003C34E0">
      <w:pPr>
        <w:rPr>
          <w:rFonts w:ascii="Arial Unicode MS" w:hAnsi="Arial"/>
          <w:lang w:eastAsia="en-AU"/>
        </w:rPr>
      </w:pPr>
      <w:r>
        <w:rPr>
          <w:rFonts w:ascii="Arial Unicode MS" w:hAnsi="Arial"/>
          <w:lang w:eastAsia="en-AU"/>
        </w:rPr>
        <w:br w:type="page"/>
      </w:r>
    </w:p>
    <w:p w14:paraId="47352E4C" w14:textId="620B3D1B" w:rsidR="003C34E0" w:rsidRDefault="003C34E0" w:rsidP="00142A70">
      <w:pPr>
        <w:pStyle w:val="Title"/>
        <w:numPr>
          <w:ilvl w:val="0"/>
          <w:numId w:val="0"/>
        </w:numPr>
        <w:ind w:left="567" w:hanging="567"/>
      </w:pPr>
      <w:r>
        <w:t>Schedule to application form</w:t>
      </w:r>
    </w:p>
    <w:p w14:paraId="5E3DF758" w14:textId="3E562EA1" w:rsidR="003C34E0" w:rsidRDefault="003C34E0" w:rsidP="00142A70">
      <w:pPr>
        <w:pStyle w:val="Heading1"/>
        <w:numPr>
          <w:ilvl w:val="0"/>
          <w:numId w:val="0"/>
        </w:numPr>
        <w:ind w:left="567" w:hanging="567"/>
        <w:rPr>
          <w:rFonts w:eastAsia="Arial Bold" w:hAnsi="Arial Bold" w:cs="Arial Bold"/>
        </w:rPr>
      </w:pPr>
      <w:r>
        <w:t>Nomination of work types</w:t>
      </w:r>
    </w:p>
    <w:p w14:paraId="656EA658" w14:textId="3E21DD16" w:rsidR="003C34E0" w:rsidRPr="003C34E0" w:rsidRDefault="003C34E0" w:rsidP="003C34E0">
      <w:pPr>
        <w:pStyle w:val="BodyText"/>
        <w:rPr>
          <w:i/>
          <w:iCs/>
        </w:rPr>
      </w:pPr>
      <w:r w:rsidRPr="003C34E0">
        <w:rPr>
          <w:i/>
          <w:iCs/>
        </w:rPr>
        <w:t>(A separate Schedule is to b</w:t>
      </w:r>
      <w:r w:rsidR="00E729E3">
        <w:rPr>
          <w:i/>
          <w:iCs/>
        </w:rPr>
        <w:t>e completed for each nominated work t</w:t>
      </w:r>
      <w:r w:rsidRPr="003C34E0">
        <w:rPr>
          <w:i/>
          <w:iCs/>
        </w:rPr>
        <w:t>ype)</w:t>
      </w:r>
    </w:p>
    <w:p w14:paraId="03522393" w14:textId="77777777" w:rsidR="003C34E0" w:rsidRDefault="003C34E0" w:rsidP="003C34E0">
      <w:pPr>
        <w:pStyle w:val="BodyText"/>
        <w:rPr>
          <w:b/>
          <w:bCs/>
        </w:rPr>
      </w:pPr>
      <w:r w:rsidRPr="003C34E0">
        <w:rPr>
          <w:b/>
          <w:bCs/>
        </w:rPr>
        <w:t>S1.</w:t>
      </w:r>
      <w:r w:rsidRPr="003C34E0">
        <w:rPr>
          <w:b/>
          <w:bCs/>
        </w:rPr>
        <w:tab/>
        <w:t>Work type within register applied for</w:t>
      </w:r>
    </w:p>
    <w:p w14:paraId="614224BB" w14:textId="77777777" w:rsidR="003C34E0" w:rsidRDefault="00DD1CA3" w:rsidP="003C34E0">
      <w:pPr>
        <w:pStyle w:val="BodyText"/>
        <w:ind w:left="567" w:hanging="567"/>
      </w:pPr>
      <w:sdt>
        <w:sdtPr>
          <w:id w:val="1559831715"/>
          <w14:checkbox>
            <w14:checked w14:val="0"/>
            <w14:checkedState w14:val="2612" w14:font="MS Gothic"/>
            <w14:uncheckedState w14:val="2610" w14:font="MS Gothic"/>
          </w14:checkbox>
        </w:sdtPr>
        <w:sdtEndPr/>
        <w:sdtContent>
          <w:r w:rsidR="003C34E0">
            <w:rPr>
              <w:rFonts w:ascii="MS Gothic" w:eastAsia="MS Gothic" w:hAnsi="MS Gothic" w:hint="eastAsia"/>
            </w:rPr>
            <w:t>☐</w:t>
          </w:r>
        </w:sdtContent>
      </w:sdt>
      <w:r w:rsidR="003C34E0">
        <w:t xml:space="preserve"> 1. </w:t>
      </w:r>
      <w:r w:rsidR="003C34E0" w:rsidRPr="004F3687">
        <w:t>Employment and industrial (including worker’s compensation)</w:t>
      </w:r>
    </w:p>
    <w:p w14:paraId="3BBAF06F" w14:textId="77777777" w:rsidR="003C34E0" w:rsidRDefault="00DD1CA3" w:rsidP="003C34E0">
      <w:pPr>
        <w:pStyle w:val="BodyText"/>
        <w:ind w:left="567" w:hanging="567"/>
      </w:pPr>
      <w:sdt>
        <w:sdtPr>
          <w:id w:val="-1790964087"/>
          <w14:checkbox>
            <w14:checked w14:val="0"/>
            <w14:checkedState w14:val="2612" w14:font="MS Gothic"/>
            <w14:uncheckedState w14:val="2610" w14:font="MS Gothic"/>
          </w14:checkbox>
        </w:sdtPr>
        <w:sdtEndPr/>
        <w:sdtContent>
          <w:r w:rsidR="003C34E0">
            <w:rPr>
              <w:rFonts w:ascii="MS Gothic" w:eastAsia="MS Gothic" w:hAnsi="MS Gothic" w:hint="eastAsia"/>
            </w:rPr>
            <w:t>☐</w:t>
          </w:r>
        </w:sdtContent>
      </w:sdt>
      <w:r w:rsidR="003C34E0" w:rsidRPr="004F3687">
        <w:t xml:space="preserve"> </w:t>
      </w:r>
      <w:r w:rsidR="003C34E0">
        <w:t xml:space="preserve">2. </w:t>
      </w:r>
      <w:r w:rsidR="003C34E0" w:rsidRPr="004F3687">
        <w:t>Regulatory Prosecutions and Occupational / Professional Disciplinary Complaints</w:t>
      </w:r>
    </w:p>
    <w:p w14:paraId="34F4E245" w14:textId="77777777" w:rsidR="003C34E0" w:rsidRDefault="00DD1CA3" w:rsidP="003C34E0">
      <w:pPr>
        <w:pStyle w:val="BodyText"/>
        <w:ind w:left="567" w:hanging="567"/>
      </w:pPr>
      <w:sdt>
        <w:sdtPr>
          <w:id w:val="1348603949"/>
          <w14:checkbox>
            <w14:checked w14:val="0"/>
            <w14:checkedState w14:val="2612" w14:font="MS Gothic"/>
            <w14:uncheckedState w14:val="2610" w14:font="MS Gothic"/>
          </w14:checkbox>
        </w:sdtPr>
        <w:sdtEndPr/>
        <w:sdtContent>
          <w:r w:rsidR="003C34E0">
            <w:rPr>
              <w:rFonts w:ascii="MS Gothic" w:eastAsia="MS Gothic" w:hAnsi="MS Gothic" w:hint="eastAsia"/>
            </w:rPr>
            <w:t>☐</w:t>
          </w:r>
        </w:sdtContent>
      </w:sdt>
      <w:r w:rsidR="003C34E0" w:rsidRPr="004F3687">
        <w:t xml:space="preserve"> </w:t>
      </w:r>
      <w:r w:rsidR="003C34E0">
        <w:t xml:space="preserve">3. </w:t>
      </w:r>
      <w:r w:rsidR="003C34E0" w:rsidRPr="004F3687">
        <w:t>Native Title</w:t>
      </w:r>
    </w:p>
    <w:p w14:paraId="4EE21017" w14:textId="77777777" w:rsidR="003C34E0" w:rsidRDefault="00DD1CA3" w:rsidP="003C34E0">
      <w:pPr>
        <w:pStyle w:val="BodyText"/>
        <w:ind w:left="567" w:hanging="567"/>
      </w:pPr>
      <w:sdt>
        <w:sdtPr>
          <w:id w:val="-538206891"/>
          <w14:checkbox>
            <w14:checked w14:val="0"/>
            <w14:checkedState w14:val="2612" w14:font="MS Gothic"/>
            <w14:uncheckedState w14:val="2610" w14:font="MS Gothic"/>
          </w14:checkbox>
        </w:sdtPr>
        <w:sdtEndPr/>
        <w:sdtContent>
          <w:r w:rsidR="003C34E0">
            <w:rPr>
              <w:rFonts w:ascii="MS Gothic" w:eastAsia="MS Gothic" w:hAnsi="MS Gothic" w:hint="eastAsia"/>
            </w:rPr>
            <w:t>☐</w:t>
          </w:r>
        </w:sdtContent>
      </w:sdt>
      <w:r w:rsidR="003C34E0" w:rsidRPr="004F3687">
        <w:t xml:space="preserve"> </w:t>
      </w:r>
      <w:r w:rsidR="003C34E0">
        <w:t xml:space="preserve">4. </w:t>
      </w:r>
      <w:r w:rsidR="003C34E0" w:rsidRPr="004F3687">
        <w:t>Child Welfare</w:t>
      </w:r>
    </w:p>
    <w:p w14:paraId="41C95C68" w14:textId="77777777" w:rsidR="003C34E0" w:rsidRDefault="00DD1CA3" w:rsidP="003C34E0">
      <w:pPr>
        <w:pStyle w:val="BodyText"/>
        <w:ind w:left="567" w:hanging="567"/>
      </w:pPr>
      <w:sdt>
        <w:sdtPr>
          <w:id w:val="903262421"/>
          <w14:checkbox>
            <w14:checked w14:val="0"/>
            <w14:checkedState w14:val="2612" w14:font="MS Gothic"/>
            <w14:uncheckedState w14:val="2610" w14:font="MS Gothic"/>
          </w14:checkbox>
        </w:sdtPr>
        <w:sdtEndPr/>
        <w:sdtContent>
          <w:r w:rsidR="003C34E0">
            <w:rPr>
              <w:rFonts w:ascii="MS Gothic" w:eastAsia="MS Gothic" w:hAnsi="MS Gothic" w:hint="eastAsia"/>
            </w:rPr>
            <w:t>☐</w:t>
          </w:r>
        </w:sdtContent>
      </w:sdt>
      <w:r w:rsidR="003C34E0" w:rsidRPr="004F3687">
        <w:t xml:space="preserve"> </w:t>
      </w:r>
      <w:r w:rsidR="003C34E0">
        <w:t xml:space="preserve">5. </w:t>
      </w:r>
      <w:r w:rsidR="003C34E0" w:rsidRPr="004F3687">
        <w:t>Environment and Planning</w:t>
      </w:r>
    </w:p>
    <w:p w14:paraId="6F257DFD" w14:textId="77777777" w:rsidR="003C34E0" w:rsidRDefault="00DD1CA3" w:rsidP="003C34E0">
      <w:pPr>
        <w:pStyle w:val="BodyText"/>
        <w:ind w:left="567" w:hanging="567"/>
      </w:pPr>
      <w:sdt>
        <w:sdtPr>
          <w:id w:val="750233510"/>
          <w14:checkbox>
            <w14:checked w14:val="0"/>
            <w14:checkedState w14:val="2612" w14:font="MS Gothic"/>
            <w14:uncheckedState w14:val="2610" w14:font="MS Gothic"/>
          </w14:checkbox>
        </w:sdtPr>
        <w:sdtEndPr/>
        <w:sdtContent>
          <w:r w:rsidR="003C34E0">
            <w:rPr>
              <w:rFonts w:ascii="MS Gothic" w:eastAsia="MS Gothic" w:hAnsi="MS Gothic" w:hint="eastAsia"/>
            </w:rPr>
            <w:t>☐</w:t>
          </w:r>
        </w:sdtContent>
      </w:sdt>
      <w:r w:rsidR="003C34E0" w:rsidRPr="004F3687">
        <w:t xml:space="preserve"> </w:t>
      </w:r>
      <w:r w:rsidR="003C34E0">
        <w:t xml:space="preserve">6. </w:t>
      </w:r>
      <w:r w:rsidR="003C34E0" w:rsidRPr="004F3687">
        <w:t>Major Projects</w:t>
      </w:r>
    </w:p>
    <w:p w14:paraId="539D39BD" w14:textId="77777777" w:rsidR="003C34E0" w:rsidRDefault="00DD1CA3" w:rsidP="003C34E0">
      <w:pPr>
        <w:pStyle w:val="BodyText"/>
        <w:ind w:left="567" w:hanging="567"/>
      </w:pPr>
      <w:sdt>
        <w:sdtPr>
          <w:id w:val="-613589354"/>
          <w14:checkbox>
            <w14:checked w14:val="0"/>
            <w14:checkedState w14:val="2612" w14:font="MS Gothic"/>
            <w14:uncheckedState w14:val="2610" w14:font="MS Gothic"/>
          </w14:checkbox>
        </w:sdtPr>
        <w:sdtEndPr/>
        <w:sdtContent>
          <w:r w:rsidR="003C34E0">
            <w:rPr>
              <w:rFonts w:ascii="MS Gothic" w:eastAsia="MS Gothic" w:hAnsi="MS Gothic" w:hint="eastAsia"/>
            </w:rPr>
            <w:t>☐</w:t>
          </w:r>
        </w:sdtContent>
      </w:sdt>
      <w:r w:rsidR="003C34E0" w:rsidRPr="004F3687">
        <w:t xml:space="preserve"> </w:t>
      </w:r>
      <w:r w:rsidR="003C34E0">
        <w:t xml:space="preserve">7. </w:t>
      </w:r>
      <w:r w:rsidR="003C34E0" w:rsidRPr="004F3687">
        <w:t>General commercial (non-litigation)</w:t>
      </w:r>
    </w:p>
    <w:p w14:paraId="4579592A" w14:textId="77777777" w:rsidR="003C34E0" w:rsidRDefault="00DD1CA3" w:rsidP="003C34E0">
      <w:pPr>
        <w:pStyle w:val="BodyText"/>
        <w:ind w:left="567" w:hanging="567"/>
      </w:pPr>
      <w:sdt>
        <w:sdtPr>
          <w:id w:val="152649536"/>
          <w14:checkbox>
            <w14:checked w14:val="0"/>
            <w14:checkedState w14:val="2612" w14:font="MS Gothic"/>
            <w14:uncheckedState w14:val="2610" w14:font="MS Gothic"/>
          </w14:checkbox>
        </w:sdtPr>
        <w:sdtEndPr/>
        <w:sdtContent>
          <w:r w:rsidR="003C34E0">
            <w:rPr>
              <w:rFonts w:ascii="MS Gothic" w:eastAsia="MS Gothic" w:hAnsi="MS Gothic" w:hint="eastAsia"/>
            </w:rPr>
            <w:t>☐</w:t>
          </w:r>
        </w:sdtContent>
      </w:sdt>
      <w:r w:rsidR="003C34E0" w:rsidRPr="004F3687">
        <w:t xml:space="preserve"> </w:t>
      </w:r>
      <w:r w:rsidR="003C34E0">
        <w:t xml:space="preserve">8. </w:t>
      </w:r>
      <w:r w:rsidR="003C34E0" w:rsidRPr="004F3687">
        <w:t>General property (non-litigation, and including construction)</w:t>
      </w:r>
    </w:p>
    <w:p w14:paraId="61516C5A" w14:textId="77777777" w:rsidR="003C34E0" w:rsidRDefault="00DD1CA3" w:rsidP="003C34E0">
      <w:pPr>
        <w:pStyle w:val="BodyText"/>
        <w:ind w:left="567" w:hanging="567"/>
      </w:pPr>
      <w:sdt>
        <w:sdtPr>
          <w:id w:val="-947387944"/>
          <w14:checkbox>
            <w14:checked w14:val="0"/>
            <w14:checkedState w14:val="2612" w14:font="MS Gothic"/>
            <w14:uncheckedState w14:val="2610" w14:font="MS Gothic"/>
          </w14:checkbox>
        </w:sdtPr>
        <w:sdtEndPr/>
        <w:sdtContent>
          <w:r w:rsidR="003C34E0">
            <w:rPr>
              <w:rFonts w:ascii="MS Gothic" w:eastAsia="MS Gothic" w:hAnsi="MS Gothic" w:hint="eastAsia"/>
            </w:rPr>
            <w:t>☐</w:t>
          </w:r>
        </w:sdtContent>
      </w:sdt>
      <w:r w:rsidR="003C34E0" w:rsidRPr="004F3687">
        <w:t xml:space="preserve"> </w:t>
      </w:r>
      <w:r w:rsidR="003C34E0">
        <w:t xml:space="preserve">9. </w:t>
      </w:r>
      <w:r w:rsidR="003C34E0" w:rsidRPr="004F3687">
        <w:t>Intellectual Property and Information Technology</w:t>
      </w:r>
    </w:p>
    <w:p w14:paraId="46149B66" w14:textId="77777777" w:rsidR="003C34E0" w:rsidRDefault="00DD1CA3" w:rsidP="003C34E0">
      <w:pPr>
        <w:pStyle w:val="BodyText"/>
        <w:ind w:left="567" w:hanging="567"/>
      </w:pPr>
      <w:sdt>
        <w:sdtPr>
          <w:id w:val="-74982078"/>
          <w14:checkbox>
            <w14:checked w14:val="0"/>
            <w14:checkedState w14:val="2612" w14:font="MS Gothic"/>
            <w14:uncheckedState w14:val="2610" w14:font="MS Gothic"/>
          </w14:checkbox>
        </w:sdtPr>
        <w:sdtEndPr/>
        <w:sdtContent>
          <w:r w:rsidR="003C34E0">
            <w:rPr>
              <w:rFonts w:ascii="MS Gothic" w:eastAsia="MS Gothic" w:hAnsi="MS Gothic" w:hint="eastAsia"/>
            </w:rPr>
            <w:t>☐</w:t>
          </w:r>
        </w:sdtContent>
      </w:sdt>
      <w:r w:rsidR="003C34E0" w:rsidRPr="004F3687">
        <w:t xml:space="preserve"> </w:t>
      </w:r>
      <w:r w:rsidR="003C34E0">
        <w:t xml:space="preserve">10. </w:t>
      </w:r>
      <w:r w:rsidR="003C34E0" w:rsidRPr="004F3687">
        <w:t>Civil Litigatio</w:t>
      </w:r>
      <w:r w:rsidR="003C34E0">
        <w:t>n</w:t>
      </w:r>
    </w:p>
    <w:p w14:paraId="67D6472C" w14:textId="77777777" w:rsidR="003C34E0" w:rsidRDefault="00DD1CA3" w:rsidP="003C34E0">
      <w:pPr>
        <w:pStyle w:val="BodyText"/>
        <w:ind w:left="567" w:hanging="567"/>
      </w:pPr>
      <w:sdt>
        <w:sdtPr>
          <w:id w:val="-2044434549"/>
          <w14:checkbox>
            <w14:checked w14:val="0"/>
            <w14:checkedState w14:val="2612" w14:font="MS Gothic"/>
            <w14:uncheckedState w14:val="2610" w14:font="MS Gothic"/>
          </w14:checkbox>
        </w:sdtPr>
        <w:sdtEndPr/>
        <w:sdtContent>
          <w:r w:rsidR="003C34E0">
            <w:rPr>
              <w:rFonts w:ascii="MS Gothic" w:eastAsia="MS Gothic" w:hAnsi="MS Gothic" w:hint="eastAsia"/>
            </w:rPr>
            <w:t>☐</w:t>
          </w:r>
        </w:sdtContent>
      </w:sdt>
      <w:r w:rsidR="003C34E0" w:rsidRPr="004F3687">
        <w:t xml:space="preserve"> </w:t>
      </w:r>
      <w:r w:rsidR="003C34E0">
        <w:t xml:space="preserve">11. </w:t>
      </w:r>
      <w:r w:rsidR="003C34E0" w:rsidRPr="004F3687">
        <w:t>Commercial Litigation</w:t>
      </w:r>
    </w:p>
    <w:p w14:paraId="7D7F56F9" w14:textId="77777777" w:rsidR="003C34E0" w:rsidRDefault="00DD1CA3" w:rsidP="003C34E0">
      <w:pPr>
        <w:pStyle w:val="BodyText"/>
        <w:ind w:left="567" w:hanging="567"/>
      </w:pPr>
      <w:sdt>
        <w:sdtPr>
          <w:id w:val="-1468508304"/>
          <w14:checkbox>
            <w14:checked w14:val="0"/>
            <w14:checkedState w14:val="2612" w14:font="MS Gothic"/>
            <w14:uncheckedState w14:val="2610" w14:font="MS Gothic"/>
          </w14:checkbox>
        </w:sdtPr>
        <w:sdtEndPr/>
        <w:sdtContent>
          <w:r w:rsidR="003C34E0">
            <w:rPr>
              <w:rFonts w:ascii="MS Gothic" w:eastAsia="MS Gothic" w:hAnsi="MS Gothic" w:hint="eastAsia"/>
            </w:rPr>
            <w:t>☐</w:t>
          </w:r>
        </w:sdtContent>
      </w:sdt>
      <w:r w:rsidR="003C34E0" w:rsidRPr="004F3687">
        <w:t xml:space="preserve"> </w:t>
      </w:r>
      <w:r w:rsidR="003C34E0">
        <w:t xml:space="preserve">12. </w:t>
      </w:r>
      <w:r w:rsidR="003C34E0" w:rsidRPr="004F3687">
        <w:t>Competition and Consumer</w:t>
      </w:r>
    </w:p>
    <w:p w14:paraId="6B14E257" w14:textId="77777777" w:rsidR="003C34E0" w:rsidRDefault="00DD1CA3" w:rsidP="003C34E0">
      <w:pPr>
        <w:pStyle w:val="BodyText"/>
        <w:ind w:left="567" w:hanging="567"/>
      </w:pPr>
      <w:sdt>
        <w:sdtPr>
          <w:id w:val="-1392654467"/>
          <w14:checkbox>
            <w14:checked w14:val="0"/>
            <w14:checkedState w14:val="2612" w14:font="MS Gothic"/>
            <w14:uncheckedState w14:val="2610" w14:font="MS Gothic"/>
          </w14:checkbox>
        </w:sdtPr>
        <w:sdtEndPr/>
        <w:sdtContent>
          <w:r w:rsidR="003C34E0">
            <w:rPr>
              <w:rFonts w:ascii="MS Gothic" w:eastAsia="MS Gothic" w:hAnsi="MS Gothic" w:hint="eastAsia"/>
            </w:rPr>
            <w:t>☐</w:t>
          </w:r>
        </w:sdtContent>
      </w:sdt>
      <w:r w:rsidR="003C34E0" w:rsidRPr="004F3687">
        <w:t xml:space="preserve"> </w:t>
      </w:r>
      <w:r w:rsidR="003C34E0">
        <w:t xml:space="preserve">13. </w:t>
      </w:r>
      <w:r w:rsidR="003C34E0" w:rsidRPr="004F3687">
        <w:t>Costs Assessment and Recovery</w:t>
      </w:r>
    </w:p>
    <w:p w14:paraId="52ABD32E" w14:textId="267B811C" w:rsidR="003C34E0" w:rsidRDefault="00DD1CA3" w:rsidP="003C34E0">
      <w:pPr>
        <w:pStyle w:val="BodyText"/>
        <w:ind w:left="567" w:hanging="567"/>
      </w:pPr>
      <w:sdt>
        <w:sdtPr>
          <w:id w:val="2143145281"/>
          <w14:checkbox>
            <w14:checked w14:val="0"/>
            <w14:checkedState w14:val="2612" w14:font="MS Gothic"/>
            <w14:uncheckedState w14:val="2610" w14:font="MS Gothic"/>
          </w14:checkbox>
        </w:sdtPr>
        <w:sdtEndPr/>
        <w:sdtContent>
          <w:r w:rsidR="003C34E0">
            <w:rPr>
              <w:rFonts w:ascii="MS Gothic" w:eastAsia="MS Gothic" w:hAnsi="MS Gothic" w:hint="eastAsia"/>
            </w:rPr>
            <w:t>☐</w:t>
          </w:r>
        </w:sdtContent>
      </w:sdt>
      <w:r w:rsidR="003C34E0" w:rsidRPr="004F3687">
        <w:t xml:space="preserve"> </w:t>
      </w:r>
      <w:r w:rsidR="003C34E0">
        <w:t xml:space="preserve">14. </w:t>
      </w:r>
      <w:r w:rsidR="003C34E0" w:rsidRPr="004F3687">
        <w:t>Public and Administrative (including FOI, review of statutory decision-making and State taxation)</w:t>
      </w:r>
      <w:r w:rsidR="003C34E0">
        <w:t>.</w:t>
      </w:r>
    </w:p>
    <w:p w14:paraId="24D16AB9" w14:textId="5981102E" w:rsidR="003C34E0" w:rsidRPr="003C34E0" w:rsidRDefault="00E729E3" w:rsidP="003C34E0">
      <w:pPr>
        <w:pStyle w:val="BodyText"/>
        <w:rPr>
          <w:b/>
          <w:bCs/>
        </w:rPr>
      </w:pPr>
      <w:r>
        <w:rPr>
          <w:b/>
          <w:bCs/>
        </w:rPr>
        <w:t>S2.</w:t>
      </w:r>
      <w:r>
        <w:rPr>
          <w:b/>
          <w:bCs/>
        </w:rPr>
        <w:tab/>
        <w:t>Applicant’s r</w:t>
      </w:r>
      <w:r w:rsidR="003C34E0" w:rsidRPr="003C34E0">
        <w:rPr>
          <w:b/>
          <w:bCs/>
        </w:rPr>
        <w:t xml:space="preserve">epresentative’s </w:t>
      </w:r>
      <w:r w:rsidR="003C34E0">
        <w:rPr>
          <w:b/>
          <w:bCs/>
        </w:rPr>
        <w:t>n</w:t>
      </w:r>
      <w:r w:rsidR="003C34E0" w:rsidRPr="003C34E0">
        <w:rPr>
          <w:b/>
          <w:bCs/>
        </w:rPr>
        <w:t xml:space="preserve">ame and </w:t>
      </w:r>
      <w:r w:rsidR="003C34E0">
        <w:rPr>
          <w:b/>
          <w:bCs/>
        </w:rPr>
        <w:t>c</w:t>
      </w:r>
      <w:r w:rsidR="003C34E0" w:rsidRPr="003C34E0">
        <w:rPr>
          <w:b/>
          <w:bCs/>
        </w:rPr>
        <w:t xml:space="preserve">ontact </w:t>
      </w:r>
      <w:r w:rsidR="003C34E0">
        <w:rPr>
          <w:b/>
          <w:bCs/>
        </w:rPr>
        <w:t>d</w:t>
      </w:r>
      <w:r w:rsidR="003C34E0" w:rsidRPr="003C34E0">
        <w:rPr>
          <w:b/>
          <w:bCs/>
        </w:rPr>
        <w:t xml:space="preserve">etails for </w:t>
      </w:r>
      <w:r w:rsidR="003C34E0">
        <w:rPr>
          <w:b/>
          <w:bCs/>
        </w:rPr>
        <w:t>w</w:t>
      </w:r>
      <w:r w:rsidR="003C34E0" w:rsidRPr="003C34E0">
        <w:rPr>
          <w:b/>
          <w:bCs/>
        </w:rPr>
        <w:t xml:space="preserve">ork </w:t>
      </w:r>
      <w:r w:rsidR="003C34E0">
        <w:rPr>
          <w:b/>
          <w:bCs/>
        </w:rPr>
        <w:t>t</w:t>
      </w:r>
      <w:r w:rsidR="003C34E0" w:rsidRPr="003C34E0">
        <w:rPr>
          <w:b/>
          <w:bCs/>
        </w:rPr>
        <w:t>ype:</w:t>
      </w:r>
    </w:p>
    <w:tbl>
      <w:tblPr>
        <w:tblW w:w="8704"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704"/>
      </w:tblGrid>
      <w:tr w:rsidR="003C34E0" w14:paraId="1463EC0A" w14:textId="77777777" w:rsidTr="003C34E0">
        <w:trPr>
          <w:trHeight w:val="250"/>
        </w:trPr>
        <w:sdt>
          <w:sdtPr>
            <w:id w:val="-927739834"/>
            <w:placeholder>
              <w:docPart w:val="34BA30117B764016BFB3BE5A7141DF6A"/>
            </w:placeholder>
            <w:showingPlcHdr/>
            <w:text/>
          </w:sdtPr>
          <w:sdtEndPr/>
          <w:sdtContent>
            <w:tc>
              <w:tcPr>
                <w:tcW w:w="8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F7FAF9" w14:textId="77777777" w:rsidR="003C34E0" w:rsidRDefault="003C34E0" w:rsidP="00BA6266">
                <w:r w:rsidRPr="00860C3D">
                  <w:rPr>
                    <w:rStyle w:val="PlaceholderText"/>
                  </w:rPr>
                  <w:t>Click here to enter text.</w:t>
                </w:r>
              </w:p>
            </w:tc>
          </w:sdtContent>
        </w:sdt>
      </w:tr>
    </w:tbl>
    <w:p w14:paraId="5862FD58" w14:textId="52E92F72" w:rsidR="003C34E0" w:rsidRPr="003C34E0" w:rsidRDefault="003C34E0" w:rsidP="003C34E0">
      <w:pPr>
        <w:pStyle w:val="BodyText"/>
        <w:rPr>
          <w:b/>
          <w:bCs/>
        </w:rPr>
      </w:pPr>
      <w:r>
        <w:rPr>
          <w:b/>
          <w:bCs/>
        </w:rPr>
        <w:br/>
      </w:r>
      <w:r w:rsidR="00E729E3">
        <w:rPr>
          <w:b/>
          <w:bCs/>
        </w:rPr>
        <w:t>S3.</w:t>
      </w:r>
      <w:r w:rsidR="00E729E3">
        <w:rPr>
          <w:b/>
          <w:bCs/>
        </w:rPr>
        <w:tab/>
        <w:t>Suitability of p</w:t>
      </w:r>
      <w:r w:rsidRPr="003C34E0">
        <w:rPr>
          <w:b/>
          <w:bCs/>
        </w:rPr>
        <w:t>ractitioners</w:t>
      </w:r>
    </w:p>
    <w:p w14:paraId="689DFE45" w14:textId="06B11188" w:rsidR="003C34E0" w:rsidRDefault="003C34E0" w:rsidP="003C34E0">
      <w:pPr>
        <w:pStyle w:val="BodyText"/>
      </w:pPr>
      <w:r>
        <w:t>List the names and job ti</w:t>
      </w:r>
      <w:r w:rsidR="00E729E3">
        <w:t>tles of practitioners that the a</w:t>
      </w:r>
      <w:r>
        <w:t xml:space="preserve">pplicant will make available to provide legal services in relation to the relevant work type. </w:t>
      </w:r>
    </w:p>
    <w:p w14:paraId="10308D16" w14:textId="77777777" w:rsidR="003C34E0" w:rsidRDefault="003C34E0" w:rsidP="003C34E0">
      <w:pPr>
        <w:pStyle w:val="BodyText"/>
      </w:pPr>
      <w:r>
        <w:t>Demonstrate the level to which each practitioner has the necessary skills, expertise, and experience to provide legal services in respect of the relevant work type including an identification of work carried out for any South Australian public authority in the last two years.</w:t>
      </w:r>
    </w:p>
    <w:p w14:paraId="31A14DAD" w14:textId="77777777" w:rsidR="003C34E0" w:rsidRDefault="003C34E0" w:rsidP="003C34E0">
      <w:pPr>
        <w:pStyle w:val="BodyText"/>
      </w:pPr>
      <w:r w:rsidRPr="003C34E0">
        <w:t>Attach</w:t>
      </w:r>
      <w:r>
        <w:t>, where relevant, any supporting documentation (such as professional resumes or copies of client feedback).</w:t>
      </w:r>
    </w:p>
    <w:tbl>
      <w:tblPr>
        <w:tblW w:w="8704"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80"/>
        <w:gridCol w:w="1775"/>
        <w:gridCol w:w="2344"/>
        <w:gridCol w:w="2805"/>
      </w:tblGrid>
      <w:tr w:rsidR="003C34E0" w14:paraId="17B152A0" w14:textId="77777777" w:rsidTr="003C34E0">
        <w:trPr>
          <w:trHeight w:val="336"/>
        </w:trPr>
        <w:tc>
          <w:tcPr>
            <w:tcW w:w="1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2DA0AB" w14:textId="77777777" w:rsidR="003C34E0" w:rsidRDefault="003C34E0" w:rsidP="00BA6266">
            <w:r>
              <w:rPr>
                <w:rFonts w:ascii="Arial Bold"/>
              </w:rPr>
              <w:t>Name</w:t>
            </w:r>
          </w:p>
        </w:tc>
        <w:tc>
          <w:tcPr>
            <w:tcW w:w="17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798A27" w14:textId="1F3F40F7" w:rsidR="003C34E0" w:rsidRDefault="00E729E3" w:rsidP="00BA6266">
            <w:r>
              <w:rPr>
                <w:rFonts w:ascii="Arial Bold"/>
              </w:rPr>
              <w:t>Job t</w:t>
            </w:r>
            <w:r w:rsidR="003C34E0">
              <w:rPr>
                <w:rFonts w:ascii="Arial Bold"/>
              </w:rPr>
              <w:t>itle</w:t>
            </w:r>
          </w:p>
        </w:tc>
        <w:tc>
          <w:tcPr>
            <w:tcW w:w="2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B5BF54" w14:textId="77777777" w:rsidR="003C34E0" w:rsidRDefault="003C34E0" w:rsidP="00BA6266">
            <w:r>
              <w:rPr>
                <w:rFonts w:ascii="Arial Bold"/>
              </w:rPr>
              <w:t>Current SA legal practising certificate (Yes/No)</w:t>
            </w:r>
          </w:p>
        </w:tc>
        <w:tc>
          <w:tcPr>
            <w:tcW w:w="2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79C617" w14:textId="77777777" w:rsidR="003C34E0" w:rsidRDefault="003C34E0" w:rsidP="00BA6266">
            <w:r>
              <w:rPr>
                <w:rFonts w:ascii="Arial Bold"/>
              </w:rPr>
              <w:t>Comments</w:t>
            </w:r>
          </w:p>
        </w:tc>
      </w:tr>
      <w:tr w:rsidR="003C34E0" w14:paraId="6560C0CB" w14:textId="77777777" w:rsidTr="003C34E0">
        <w:trPr>
          <w:trHeight w:val="483"/>
        </w:trPr>
        <w:sdt>
          <w:sdtPr>
            <w:id w:val="-446613413"/>
            <w:placeholder>
              <w:docPart w:val="4D13AD3F55414BFC9628A6E86EDBF331"/>
            </w:placeholder>
            <w:showingPlcHdr/>
            <w:text/>
          </w:sdtPr>
          <w:sdtEndPr/>
          <w:sdtContent>
            <w:tc>
              <w:tcPr>
                <w:tcW w:w="1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BB77AE" w14:textId="77777777" w:rsidR="003C34E0" w:rsidRDefault="003C34E0" w:rsidP="00BA6266">
                <w:r w:rsidRPr="00860C3D">
                  <w:rPr>
                    <w:rStyle w:val="PlaceholderText"/>
                  </w:rPr>
                  <w:t>Click here to enter text.</w:t>
                </w:r>
              </w:p>
            </w:tc>
          </w:sdtContent>
        </w:sdt>
        <w:sdt>
          <w:sdtPr>
            <w:id w:val="1467007548"/>
            <w:placeholder>
              <w:docPart w:val="4D13AD3F55414BFC9628A6E86EDBF331"/>
            </w:placeholder>
            <w:showingPlcHdr/>
            <w:text/>
          </w:sdtPr>
          <w:sdtEndPr/>
          <w:sdtContent>
            <w:tc>
              <w:tcPr>
                <w:tcW w:w="17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EB007E" w14:textId="33EA2E6B" w:rsidR="003C34E0" w:rsidRDefault="00F73AEC" w:rsidP="00BA6266">
                <w:r w:rsidRPr="00860C3D">
                  <w:rPr>
                    <w:rStyle w:val="PlaceholderText"/>
                  </w:rPr>
                  <w:t>Click here to enter text.</w:t>
                </w:r>
              </w:p>
            </w:tc>
          </w:sdtContent>
        </w:sdt>
        <w:sdt>
          <w:sdtPr>
            <w:id w:val="-490716757"/>
            <w:placeholder>
              <w:docPart w:val="4D13AD3F55414BFC9628A6E86EDBF331"/>
            </w:placeholder>
            <w:showingPlcHdr/>
            <w:text/>
          </w:sdtPr>
          <w:sdtEndPr/>
          <w:sdtContent>
            <w:tc>
              <w:tcPr>
                <w:tcW w:w="2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7E90AE" w14:textId="3403F273" w:rsidR="003C34E0" w:rsidRDefault="00F73AEC" w:rsidP="00BA6266">
                <w:r w:rsidRPr="00860C3D">
                  <w:rPr>
                    <w:rStyle w:val="PlaceholderText"/>
                  </w:rPr>
                  <w:t>Click here to enter text.</w:t>
                </w:r>
              </w:p>
            </w:tc>
          </w:sdtContent>
        </w:sdt>
        <w:sdt>
          <w:sdtPr>
            <w:id w:val="-1693995951"/>
            <w:placeholder>
              <w:docPart w:val="4D13AD3F55414BFC9628A6E86EDBF331"/>
            </w:placeholder>
            <w:showingPlcHdr/>
            <w:text/>
          </w:sdtPr>
          <w:sdtEndPr/>
          <w:sdtContent>
            <w:tc>
              <w:tcPr>
                <w:tcW w:w="2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8131D0" w14:textId="39AB70D0" w:rsidR="003C34E0" w:rsidRDefault="00F73AEC" w:rsidP="00BA6266">
                <w:r w:rsidRPr="00860C3D">
                  <w:rPr>
                    <w:rStyle w:val="PlaceholderText"/>
                  </w:rPr>
                  <w:t>Click here to enter text.</w:t>
                </w:r>
              </w:p>
            </w:tc>
          </w:sdtContent>
        </w:sdt>
      </w:tr>
      <w:tr w:rsidR="003C34E0" w14:paraId="05A4F75A" w14:textId="77777777" w:rsidTr="003C34E0">
        <w:trPr>
          <w:trHeight w:val="483"/>
        </w:trPr>
        <w:sdt>
          <w:sdtPr>
            <w:id w:val="-1279633632"/>
            <w:placeholder>
              <w:docPart w:val="AA5737DF8A07439983BAB3B49A1E54F4"/>
            </w:placeholder>
            <w:showingPlcHdr/>
            <w:text/>
          </w:sdtPr>
          <w:sdtEndPr/>
          <w:sdtContent>
            <w:tc>
              <w:tcPr>
                <w:tcW w:w="1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D1097B" w14:textId="77777777" w:rsidR="003C34E0" w:rsidRDefault="003C34E0" w:rsidP="00BA6266">
                <w:r w:rsidRPr="00860C3D">
                  <w:rPr>
                    <w:rStyle w:val="PlaceholderText"/>
                  </w:rPr>
                  <w:t>Click here to enter text.</w:t>
                </w:r>
              </w:p>
            </w:tc>
          </w:sdtContent>
        </w:sdt>
        <w:sdt>
          <w:sdtPr>
            <w:id w:val="-983630341"/>
            <w:placeholder>
              <w:docPart w:val="05DC27A34A874172AB245BD12F61FFE2"/>
            </w:placeholder>
            <w:showingPlcHdr/>
            <w:text/>
          </w:sdtPr>
          <w:sdtEndPr/>
          <w:sdtContent>
            <w:tc>
              <w:tcPr>
                <w:tcW w:w="17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659671" w14:textId="77777777" w:rsidR="003C34E0" w:rsidRDefault="003C34E0" w:rsidP="00BA6266">
                <w:r w:rsidRPr="00860C3D">
                  <w:rPr>
                    <w:rStyle w:val="PlaceholderText"/>
                  </w:rPr>
                  <w:t>Click here to enter text.</w:t>
                </w:r>
              </w:p>
            </w:tc>
          </w:sdtContent>
        </w:sdt>
        <w:sdt>
          <w:sdtPr>
            <w:id w:val="-493884995"/>
            <w:placeholder>
              <w:docPart w:val="A92E13A13BE14B07908A5820F9CB8D7C"/>
            </w:placeholder>
            <w:showingPlcHdr/>
            <w:text/>
          </w:sdtPr>
          <w:sdtEndPr/>
          <w:sdtContent>
            <w:tc>
              <w:tcPr>
                <w:tcW w:w="2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492FF7" w14:textId="77777777" w:rsidR="003C34E0" w:rsidRDefault="003C34E0" w:rsidP="00BA6266">
                <w:r w:rsidRPr="00860C3D">
                  <w:rPr>
                    <w:rStyle w:val="PlaceholderText"/>
                  </w:rPr>
                  <w:t>Click here to enter text.</w:t>
                </w:r>
              </w:p>
            </w:tc>
          </w:sdtContent>
        </w:sdt>
        <w:sdt>
          <w:sdtPr>
            <w:id w:val="1384679786"/>
            <w:placeholder>
              <w:docPart w:val="52E48B561046443F91A5CD59896DEF99"/>
            </w:placeholder>
            <w:showingPlcHdr/>
            <w:text/>
          </w:sdtPr>
          <w:sdtEndPr/>
          <w:sdtContent>
            <w:tc>
              <w:tcPr>
                <w:tcW w:w="2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C1D212" w14:textId="77777777" w:rsidR="003C34E0" w:rsidRDefault="003C34E0" w:rsidP="00BA6266">
                <w:r w:rsidRPr="00860C3D">
                  <w:rPr>
                    <w:rStyle w:val="PlaceholderText"/>
                  </w:rPr>
                  <w:t>Click here to enter text.</w:t>
                </w:r>
              </w:p>
            </w:tc>
          </w:sdtContent>
        </w:sdt>
      </w:tr>
      <w:tr w:rsidR="003C34E0" w14:paraId="71B77F01" w14:textId="77777777" w:rsidTr="003C34E0">
        <w:trPr>
          <w:trHeight w:val="483"/>
        </w:trPr>
        <w:sdt>
          <w:sdtPr>
            <w:id w:val="-420182713"/>
            <w:placeholder>
              <w:docPart w:val="32C0AE3DF9F34E928FF614E6D22E78B2"/>
            </w:placeholder>
            <w:showingPlcHdr/>
            <w:text/>
          </w:sdtPr>
          <w:sdtEndPr/>
          <w:sdtContent>
            <w:tc>
              <w:tcPr>
                <w:tcW w:w="1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B1E015" w14:textId="77777777" w:rsidR="003C34E0" w:rsidRDefault="003C34E0" w:rsidP="00BA6266">
                <w:r w:rsidRPr="00860C3D">
                  <w:rPr>
                    <w:rStyle w:val="PlaceholderText"/>
                  </w:rPr>
                  <w:t>Click here to enter text.</w:t>
                </w:r>
              </w:p>
            </w:tc>
          </w:sdtContent>
        </w:sdt>
        <w:sdt>
          <w:sdtPr>
            <w:id w:val="1217387363"/>
            <w:placeholder>
              <w:docPart w:val="3BAE345E038C427B83C861E1A87E9DEA"/>
            </w:placeholder>
            <w:showingPlcHdr/>
            <w:text/>
          </w:sdtPr>
          <w:sdtEndPr/>
          <w:sdtContent>
            <w:tc>
              <w:tcPr>
                <w:tcW w:w="17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EE5BCC" w14:textId="77777777" w:rsidR="003C34E0" w:rsidRDefault="003C34E0" w:rsidP="00BA6266">
                <w:r w:rsidRPr="00860C3D">
                  <w:rPr>
                    <w:rStyle w:val="PlaceholderText"/>
                  </w:rPr>
                  <w:t>Click here to enter text.</w:t>
                </w:r>
              </w:p>
            </w:tc>
          </w:sdtContent>
        </w:sdt>
        <w:sdt>
          <w:sdtPr>
            <w:id w:val="-839235200"/>
            <w:placeholder>
              <w:docPart w:val="ADE2A654CF644FA590E2C8293A421C9A"/>
            </w:placeholder>
            <w:showingPlcHdr/>
            <w:text/>
          </w:sdtPr>
          <w:sdtEndPr/>
          <w:sdtContent>
            <w:tc>
              <w:tcPr>
                <w:tcW w:w="2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44769B" w14:textId="77777777" w:rsidR="003C34E0" w:rsidRDefault="003C34E0" w:rsidP="00BA6266">
                <w:r w:rsidRPr="00860C3D">
                  <w:rPr>
                    <w:rStyle w:val="PlaceholderText"/>
                  </w:rPr>
                  <w:t>Click here to enter text.</w:t>
                </w:r>
              </w:p>
            </w:tc>
          </w:sdtContent>
        </w:sdt>
        <w:sdt>
          <w:sdtPr>
            <w:id w:val="414973245"/>
            <w:placeholder>
              <w:docPart w:val="04C4BA37C38A47FB90D91794E6DD56F1"/>
            </w:placeholder>
            <w:showingPlcHdr/>
            <w:text/>
          </w:sdtPr>
          <w:sdtEndPr/>
          <w:sdtContent>
            <w:tc>
              <w:tcPr>
                <w:tcW w:w="2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86D574" w14:textId="77777777" w:rsidR="003C34E0" w:rsidRDefault="003C34E0" w:rsidP="00BA6266">
                <w:r w:rsidRPr="00860C3D">
                  <w:rPr>
                    <w:rStyle w:val="PlaceholderText"/>
                  </w:rPr>
                  <w:t>Click here to enter text.</w:t>
                </w:r>
              </w:p>
            </w:tc>
          </w:sdtContent>
        </w:sdt>
      </w:tr>
    </w:tbl>
    <w:p w14:paraId="27904E96" w14:textId="3AFB54DA" w:rsidR="003C34E0" w:rsidRPr="003C34E0" w:rsidRDefault="003C34E0" w:rsidP="003C34E0">
      <w:pPr>
        <w:pStyle w:val="BodyText"/>
        <w:rPr>
          <w:b/>
          <w:bCs/>
        </w:rPr>
      </w:pPr>
      <w:r>
        <w:rPr>
          <w:b/>
          <w:bCs/>
        </w:rPr>
        <w:br/>
      </w:r>
      <w:r w:rsidRPr="003C34E0">
        <w:rPr>
          <w:b/>
          <w:bCs/>
        </w:rPr>
        <w:t>S4.</w:t>
      </w:r>
      <w:r w:rsidRPr="003C34E0">
        <w:rPr>
          <w:b/>
          <w:bCs/>
        </w:rPr>
        <w:tab/>
      </w:r>
      <w:r>
        <w:rPr>
          <w:b/>
          <w:bCs/>
        </w:rPr>
        <w:t>C</w:t>
      </w:r>
      <w:r w:rsidRPr="003C34E0">
        <w:rPr>
          <w:b/>
          <w:bCs/>
        </w:rPr>
        <w:t>apacity to provide services</w:t>
      </w:r>
    </w:p>
    <w:p w14:paraId="6623A8D5" w14:textId="126D3F2B" w:rsidR="003C34E0" w:rsidRDefault="003C34E0" w:rsidP="003C34E0">
      <w:pPr>
        <w:pStyle w:val="BodyText"/>
      </w:pPr>
      <w:r>
        <w:t>Demonstrate the level to which the</w:t>
      </w:r>
      <w:r w:rsidR="00E729E3">
        <w:t xml:space="preserve"> a</w:t>
      </w:r>
      <w:r>
        <w:t>pplicant has capacity and sufficient resources to provide legal services in respect of the relevant work type within tight timeframes (which will vary and may be provided at short notice).</w:t>
      </w:r>
    </w:p>
    <w:tbl>
      <w:tblPr>
        <w:tblW w:w="8789"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789"/>
      </w:tblGrid>
      <w:tr w:rsidR="003C34E0" w14:paraId="7D80C4CC" w14:textId="77777777" w:rsidTr="003C34E0">
        <w:trPr>
          <w:trHeight w:val="1605"/>
        </w:trPr>
        <w:sdt>
          <w:sdtPr>
            <w:id w:val="-628086597"/>
            <w:placeholder>
              <w:docPart w:val="4D13AD3F55414BFC9628A6E86EDBF331"/>
            </w:placeholder>
            <w:showingPlcHdr/>
            <w:text/>
          </w:sdtPr>
          <w:sdtEndPr/>
          <w:sdtContent>
            <w:tc>
              <w:tcPr>
                <w:tcW w:w="8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0D324" w14:textId="6D7BF291" w:rsidR="003C34E0" w:rsidRDefault="00F73AEC" w:rsidP="00BA6266">
                <w:r w:rsidRPr="00860C3D">
                  <w:rPr>
                    <w:rStyle w:val="PlaceholderText"/>
                  </w:rPr>
                  <w:t>Click here to enter text.</w:t>
                </w:r>
              </w:p>
            </w:tc>
          </w:sdtContent>
        </w:sdt>
      </w:tr>
    </w:tbl>
    <w:p w14:paraId="48548BD7" w14:textId="500AB335" w:rsidR="009C11CD" w:rsidRDefault="009C11CD">
      <w:pPr>
        <w:spacing w:before="80" w:after="80"/>
        <w:rPr>
          <w:rFonts w:asciiTheme="majorHAnsi" w:eastAsia="Times New Roman" w:hAnsiTheme="majorHAnsi" w:cs="Arial"/>
          <w:b/>
          <w:bCs/>
          <w:color w:val="002776" w:themeColor="accent1"/>
          <w:kern w:val="32"/>
          <w:sz w:val="26"/>
          <w:szCs w:val="26"/>
          <w:lang w:eastAsia="en-AU"/>
        </w:rPr>
      </w:pPr>
    </w:p>
    <w:sectPr w:rsidR="009C11CD" w:rsidSect="003C34E0">
      <w:headerReference w:type="even" r:id="rId15"/>
      <w:headerReference w:type="default" r:id="rId16"/>
      <w:footerReference w:type="default" r:id="rId17"/>
      <w:headerReference w:type="first" r:id="rId18"/>
      <w:footerReference w:type="first" r:id="rId19"/>
      <w:pgSz w:w="11906" w:h="16838" w:code="9"/>
      <w:pgMar w:top="1135" w:right="1416" w:bottom="993" w:left="1701" w:header="284" w:footer="468"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88419" w14:textId="77777777" w:rsidR="00292324" w:rsidRDefault="00292324" w:rsidP="00185154">
      <w:r>
        <w:separator/>
      </w:r>
    </w:p>
    <w:p w14:paraId="47D0ACEA" w14:textId="77777777" w:rsidR="00292324" w:rsidRDefault="00292324"/>
    <w:p w14:paraId="2B867456" w14:textId="77777777" w:rsidR="00292324" w:rsidRDefault="00292324"/>
    <w:p w14:paraId="6029CD39" w14:textId="77777777" w:rsidR="00292324" w:rsidRDefault="00292324"/>
  </w:endnote>
  <w:endnote w:type="continuationSeparator" w:id="0">
    <w:p w14:paraId="72AA2A55" w14:textId="77777777" w:rsidR="00292324" w:rsidRDefault="00292324" w:rsidP="00185154">
      <w:r>
        <w:continuationSeparator/>
      </w:r>
    </w:p>
    <w:p w14:paraId="05270348" w14:textId="77777777" w:rsidR="00292324" w:rsidRDefault="00292324"/>
    <w:p w14:paraId="44B59322" w14:textId="77777777" w:rsidR="00292324" w:rsidRDefault="00292324"/>
    <w:p w14:paraId="04DA5F1D" w14:textId="77777777" w:rsidR="00292324" w:rsidRDefault="002923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9F76C" w14:textId="724E28CA" w:rsidR="00E21DD4" w:rsidRDefault="00E1220C" w:rsidP="00C02419">
    <w:pPr>
      <w:pStyle w:val="Footer"/>
    </w:pPr>
    <w:r>
      <w:rPr>
        <w:noProof/>
        <w:lang w:eastAsia="en-AU"/>
      </w:rPr>
      <w:drawing>
        <wp:anchor distT="0" distB="0" distL="114300" distR="114300" simplePos="0" relativeHeight="251676672" behindDoc="1" locked="0" layoutInCell="1" allowOverlap="1" wp14:anchorId="21B793BC" wp14:editId="0F03524D">
          <wp:simplePos x="0" y="0"/>
          <wp:positionH relativeFrom="page">
            <wp:align>left</wp:align>
          </wp:positionH>
          <wp:positionV relativeFrom="paragraph">
            <wp:posOffset>-513904</wp:posOffset>
          </wp:positionV>
          <wp:extent cx="4809490" cy="921385"/>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jpg"/>
                  <pic:cNvPicPr/>
                </pic:nvPicPr>
                <pic:blipFill rotWithShape="1">
                  <a:blip r:embed="rId1">
                    <a:extLst>
                      <a:ext uri="{28A0092B-C50C-407E-A947-70E740481C1C}">
                        <a14:useLocalDpi xmlns:a14="http://schemas.microsoft.com/office/drawing/2010/main" val="0"/>
                      </a:ext>
                    </a:extLst>
                  </a:blip>
                  <a:srcRect r="36669"/>
                  <a:stretch/>
                </pic:blipFill>
                <pic:spPr bwMode="auto">
                  <a:xfrm>
                    <a:off x="0" y="0"/>
                    <a:ext cx="4809490" cy="921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2419">
      <w:rPr>
        <w:noProof/>
        <w:lang w:eastAsia="en-AU"/>
      </w:rPr>
      <mc:AlternateContent>
        <mc:Choice Requires="wps">
          <w:drawing>
            <wp:anchor distT="0" distB="0" distL="114300" distR="114300" simplePos="0" relativeHeight="251662336" behindDoc="0" locked="0" layoutInCell="1" allowOverlap="1" wp14:anchorId="42B8DF20" wp14:editId="7DB3AB8A">
              <wp:simplePos x="0" y="0"/>
              <wp:positionH relativeFrom="margin">
                <wp:posOffset>5114290</wp:posOffset>
              </wp:positionH>
              <wp:positionV relativeFrom="page">
                <wp:posOffset>10298150</wp:posOffset>
              </wp:positionV>
              <wp:extent cx="277200" cy="288000"/>
              <wp:effectExtent l="0" t="0" r="8890" b="0"/>
              <wp:wrapNone/>
              <wp:docPr id="10" name="Text Box 10"/>
              <wp:cNvGraphicFramePr/>
              <a:graphic xmlns:a="http://schemas.openxmlformats.org/drawingml/2006/main">
                <a:graphicData uri="http://schemas.microsoft.com/office/word/2010/wordprocessingShape">
                  <wps:wsp>
                    <wps:cNvSpPr txBox="1"/>
                    <wps:spPr>
                      <a:xfrm>
                        <a:off x="0" y="0"/>
                        <a:ext cx="277200" cy="28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E5A2F4" w14:textId="58E5CF42" w:rsidR="00C02419" w:rsidRPr="003A08A5" w:rsidRDefault="00C02419" w:rsidP="00C02419">
                          <w:pPr>
                            <w:pStyle w:val="Footer"/>
                            <w:jc w:val="right"/>
                          </w:pPr>
                          <w:r w:rsidRPr="003A08A5">
                            <w:fldChar w:fldCharType="begin"/>
                          </w:r>
                          <w:r w:rsidRPr="003A08A5">
                            <w:instrText xml:space="preserve"> PAGE  \* Arabic  \* MERGEFORMAT </w:instrText>
                          </w:r>
                          <w:r w:rsidRPr="003A08A5">
                            <w:fldChar w:fldCharType="separate"/>
                          </w:r>
                          <w:r w:rsidR="00A5350C">
                            <w:rPr>
                              <w:noProof/>
                            </w:rPr>
                            <w:t>3</w:t>
                          </w:r>
                          <w:r w:rsidRPr="003A08A5">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B8DF20" id="_x0000_t202" coordsize="21600,21600" o:spt="202" path="m,l,21600r21600,l21600,xe">
              <v:stroke joinstyle="miter"/>
              <v:path gradientshapeok="t" o:connecttype="rect"/>
            </v:shapetype>
            <v:shape id="Text Box 10" o:spid="_x0000_s1031" type="#_x0000_t202" style="position:absolute;margin-left:402.7pt;margin-top:810.9pt;width:21.85pt;height:22.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" filled="f" stroked="f" strokeweight=".5pt">
              <v:textbox inset="0,0,0,0">
                <w:txbxContent>
                  <w:p w14:paraId="10E5A2F4" w14:textId="58E5CF42" w:rsidR="00C02419" w:rsidRPr="003A08A5" w:rsidRDefault="00C02419" w:rsidP="00C02419">
                    <w:pPr>
                      <w:pStyle w:val="Footer"/>
                      <w:jc w:val="right"/>
                    </w:pPr>
                    <w:r w:rsidRPr="003A08A5">
                      <w:fldChar w:fldCharType="begin"/>
                    </w:r>
                    <w:r w:rsidRPr="003A08A5">
                      <w:instrText xml:space="preserve"> PAGE  \* Arabic  \* MERGEFORMAT </w:instrText>
                    </w:r>
                    <w:r w:rsidRPr="003A08A5">
                      <w:fldChar w:fldCharType="separate"/>
                    </w:r>
                    <w:r w:rsidR="00A5350C">
                      <w:rPr>
                        <w:noProof/>
                      </w:rPr>
                      <w:t>3</w:t>
                    </w:r>
                    <w:r w:rsidRPr="003A08A5">
                      <w:fldChar w:fldCharType="end"/>
                    </w:r>
                  </w:p>
                </w:txbxContent>
              </v:textbox>
              <w10:wrap anchorx="margin" anchory="page"/>
            </v:shape>
          </w:pict>
        </mc:Fallback>
      </mc:AlternateContent>
    </w:r>
    <w:r w:rsidR="003C34E0">
      <w:t>TI10 Pre-Qualification Register Application Form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26A1" w14:textId="4B6EBCCF" w:rsidR="00C02419" w:rsidRDefault="005C44D2" w:rsidP="00C02419">
    <w:pPr>
      <w:pStyle w:val="Footer"/>
    </w:pPr>
    <w:r>
      <w:rPr>
        <w:noProof/>
        <w:lang w:eastAsia="en-AU"/>
      </w:rPr>
      <w:drawing>
        <wp:anchor distT="0" distB="0" distL="114300" distR="114300" simplePos="0" relativeHeight="251674624" behindDoc="1" locked="0" layoutInCell="1" allowOverlap="1" wp14:anchorId="300037F9" wp14:editId="15421571">
          <wp:simplePos x="0" y="0"/>
          <wp:positionH relativeFrom="page">
            <wp:align>left</wp:align>
          </wp:positionH>
          <wp:positionV relativeFrom="paragraph">
            <wp:posOffset>-514598</wp:posOffset>
          </wp:positionV>
          <wp:extent cx="7596000" cy="921600"/>
          <wp:effectExtent l="0" t="0" r="508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96000" cy="921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80D7D" w14:textId="77777777" w:rsidR="00292324" w:rsidRDefault="00292324" w:rsidP="00185154">
      <w:r>
        <w:separator/>
      </w:r>
    </w:p>
  </w:footnote>
  <w:footnote w:type="continuationSeparator" w:id="0">
    <w:p w14:paraId="7A38B8C4" w14:textId="77777777" w:rsidR="00292324" w:rsidRDefault="00292324" w:rsidP="00185154">
      <w:r>
        <w:continuationSeparator/>
      </w:r>
    </w:p>
    <w:p w14:paraId="6D1542DE" w14:textId="77777777" w:rsidR="00292324" w:rsidRDefault="00292324"/>
    <w:p w14:paraId="63B32EAA" w14:textId="77777777" w:rsidR="00292324" w:rsidRDefault="00292324"/>
    <w:p w14:paraId="6C121EE0" w14:textId="77777777" w:rsidR="00292324" w:rsidRDefault="002923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5A788" w14:textId="0BE6CCD0" w:rsidR="00F73AEC" w:rsidRDefault="00F73AEC">
    <w:pPr>
      <w:pStyle w:val="Header"/>
    </w:pPr>
    <w:r>
      <w:rPr>
        <w:noProof/>
      </w:rPr>
      <mc:AlternateContent>
        <mc:Choice Requires="wps">
          <w:drawing>
            <wp:anchor distT="0" distB="0" distL="0" distR="0" simplePos="0" relativeHeight="251678720" behindDoc="0" locked="0" layoutInCell="1" allowOverlap="1" wp14:anchorId="304BFF4F" wp14:editId="5636C281">
              <wp:simplePos x="635" y="635"/>
              <wp:positionH relativeFrom="column">
                <wp:align>center</wp:align>
              </wp:positionH>
              <wp:positionV relativeFrom="paragraph">
                <wp:posOffset>635</wp:posOffset>
              </wp:positionV>
              <wp:extent cx="443865" cy="443865"/>
              <wp:effectExtent l="0" t="0" r="1270" b="15240"/>
              <wp:wrapSquare wrapText="bothSides"/>
              <wp:docPr id="2" name="Text Box 2"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04CE81" w14:textId="7072FBA2" w:rsidR="00F73AEC" w:rsidRPr="00F73AEC" w:rsidRDefault="00F73AEC">
                          <w:pPr>
                            <w:rPr>
                              <w:rFonts w:ascii="Arial" w:eastAsia="Arial" w:hAnsi="Arial" w:cs="Arial"/>
                              <w:noProof/>
                              <w:color w:val="A80000"/>
                              <w:sz w:val="24"/>
                              <w:szCs w:val="24"/>
                            </w:rPr>
                          </w:pPr>
                          <w:r w:rsidRPr="00F73AEC">
                            <w:rPr>
                              <w:rFonts w:ascii="Arial" w:eastAsia="Arial" w:hAnsi="Arial" w:cs="Arial"/>
                              <w:noProof/>
                              <w:color w:val="A80000"/>
                              <w:sz w:val="24"/>
                              <w:szCs w:val="24"/>
                            </w:rPr>
                            <w:t>OFFICIAL: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04BFF4F" id="_x0000_t202" coordsize="21600,21600" o:spt="202" path="m,l,21600r21600,l21600,xe">
              <v:stroke joinstyle="miter"/>
              <v:path gradientshapeok="t" o:connecttype="rect"/>
            </v:shapetype>
            <v:shape id="_x0000_s1028" type="#_x0000_t202" alt="OFFICIAL: Sensitive" style="position:absolute;margin-left:0;margin-top:.05pt;width:34.95pt;height:34.95pt;z-index:25167872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4104CE81" w14:textId="7072FBA2" w:rsidR="00F73AEC" w:rsidRPr="00F73AEC" w:rsidRDefault="00F73AEC">
                    <w:pPr>
                      <w:rPr>
                        <w:rFonts w:ascii="Arial" w:eastAsia="Arial" w:hAnsi="Arial" w:cs="Arial"/>
                        <w:noProof/>
                        <w:color w:val="A80000"/>
                        <w:sz w:val="24"/>
                        <w:szCs w:val="24"/>
                      </w:rPr>
                    </w:pPr>
                    <w:r w:rsidRPr="00F73AEC">
                      <w:rPr>
                        <w:rFonts w:ascii="Arial" w:eastAsia="Arial" w:hAnsi="Arial" w:cs="Arial"/>
                        <w:noProof/>
                        <w:color w:val="A80000"/>
                        <w:sz w:val="24"/>
                        <w:szCs w:val="24"/>
                      </w:rPr>
                      <w:t>OFFICIAL: Sensitive</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48D6C" w14:textId="1818BC3F" w:rsidR="00714CE7" w:rsidRDefault="00F73AEC" w:rsidP="00714CE7">
    <w:pPr>
      <w:pStyle w:val="Header"/>
    </w:pPr>
    <w:r>
      <w:rPr>
        <w:noProof/>
      </w:rPr>
      <mc:AlternateContent>
        <mc:Choice Requires="wps">
          <w:drawing>
            <wp:anchor distT="0" distB="0" distL="0" distR="0" simplePos="0" relativeHeight="251679744" behindDoc="0" locked="0" layoutInCell="1" allowOverlap="1" wp14:anchorId="07FA87F8" wp14:editId="42061BF0">
              <wp:simplePos x="1080770" y="180975"/>
              <wp:positionH relativeFrom="column">
                <wp:align>center</wp:align>
              </wp:positionH>
              <wp:positionV relativeFrom="paragraph">
                <wp:posOffset>635</wp:posOffset>
              </wp:positionV>
              <wp:extent cx="443865" cy="443865"/>
              <wp:effectExtent l="0" t="0" r="1270" b="15240"/>
              <wp:wrapSquare wrapText="bothSides"/>
              <wp:docPr id="4" name="Text Box 4"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67C54A" w14:textId="010876DD" w:rsidR="00F73AEC" w:rsidRPr="00F73AEC" w:rsidRDefault="00F73AEC">
                          <w:pPr>
                            <w:rPr>
                              <w:rFonts w:ascii="Arial" w:eastAsia="Arial" w:hAnsi="Arial" w:cs="Arial"/>
                              <w:noProof/>
                              <w:color w:val="A80000"/>
                              <w:sz w:val="24"/>
                              <w:szCs w:val="24"/>
                            </w:rPr>
                          </w:pPr>
                          <w:r w:rsidRPr="00F73AEC">
                            <w:rPr>
                              <w:rFonts w:ascii="Arial" w:eastAsia="Arial" w:hAnsi="Arial" w:cs="Arial"/>
                              <w:noProof/>
                              <w:color w:val="A80000"/>
                              <w:sz w:val="24"/>
                              <w:szCs w:val="24"/>
                            </w:rPr>
                            <w:t>OFFICIAL: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7FA87F8" id="_x0000_t202" coordsize="21600,21600" o:spt="202" path="m,l,21600r21600,l21600,xe">
              <v:stroke joinstyle="miter"/>
              <v:path gradientshapeok="t" o:connecttype="rect"/>
            </v:shapetype>
            <v:shape id="Text Box 4" o:spid="_x0000_s1029" type="#_x0000_t202" alt="OFFICIAL: Sensitive" style="position:absolute;margin-left:0;margin-top:.05pt;width:34.95pt;height:34.95pt;z-index:2516797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2D67C54A" w14:textId="010876DD" w:rsidR="00F73AEC" w:rsidRPr="00F73AEC" w:rsidRDefault="00F73AEC">
                    <w:pPr>
                      <w:rPr>
                        <w:rFonts w:ascii="Arial" w:eastAsia="Arial" w:hAnsi="Arial" w:cs="Arial"/>
                        <w:noProof/>
                        <w:color w:val="A80000"/>
                        <w:sz w:val="24"/>
                        <w:szCs w:val="24"/>
                      </w:rPr>
                    </w:pPr>
                    <w:r w:rsidRPr="00F73AEC">
                      <w:rPr>
                        <w:rFonts w:ascii="Arial" w:eastAsia="Arial" w:hAnsi="Arial" w:cs="Arial"/>
                        <w:noProof/>
                        <w:color w:val="A80000"/>
                        <w:sz w:val="24"/>
                        <w:szCs w:val="24"/>
                      </w:rPr>
                      <w:t>OFFICIAL: Sensitive</w:t>
                    </w:r>
                  </w:p>
                </w:txbxContent>
              </v:textbox>
              <w10:wrap type="square"/>
            </v:shape>
          </w:pict>
        </mc:Fallback>
      </mc:AlternateContent>
    </w:r>
  </w:p>
  <w:p w14:paraId="6CB2746C" w14:textId="77777777" w:rsidR="00714CE7" w:rsidRDefault="00714CE7">
    <w:pPr>
      <w:pStyle w:val="Header"/>
    </w:pPr>
    <w:r>
      <w:rPr>
        <w:noProof/>
        <w:lang w:eastAsia="en-AU"/>
      </w:rPr>
      <mc:AlternateContent>
        <mc:Choice Requires="wps">
          <w:drawing>
            <wp:anchor distT="0" distB="0" distL="114300" distR="114300" simplePos="0" relativeHeight="251669504" behindDoc="0" locked="0" layoutInCell="1" allowOverlap="1" wp14:anchorId="68E8D3E9" wp14:editId="47166F4E">
              <wp:simplePos x="0" y="0"/>
              <wp:positionH relativeFrom="page">
                <wp:posOffset>-900966</wp:posOffset>
              </wp:positionH>
              <wp:positionV relativeFrom="page">
                <wp:posOffset>1241209</wp:posOffset>
              </wp:positionV>
              <wp:extent cx="2551248" cy="410400"/>
              <wp:effectExtent l="3493" t="0" r="5397" b="5398"/>
              <wp:wrapNone/>
              <wp:docPr id="21" name="Rectangle 21"/>
              <wp:cNvGraphicFramePr/>
              <a:graphic xmlns:a="http://schemas.openxmlformats.org/drawingml/2006/main">
                <a:graphicData uri="http://schemas.microsoft.com/office/word/2010/wordprocessingShape">
                  <wps:wsp>
                    <wps:cNvSpPr/>
                    <wps:spPr>
                      <a:xfrm rot="16200000">
                        <a:off x="0" y="0"/>
                        <a:ext cx="2551248" cy="410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68F8ED" w14:textId="77777777" w:rsidR="00714CE7" w:rsidRDefault="009C11CD" w:rsidP="00C52776">
                          <w:pPr>
                            <w:pStyle w:val="HeaderTitle"/>
                          </w:pPr>
                          <w:r>
                            <w:t>Crown Solicitor’s Office</w:t>
                          </w:r>
                        </w:p>
                      </w:txbxContent>
                    </wps:txbx>
                    <wps:bodyPr rot="0" spcFirstLastPara="0" vertOverflow="overflow" horzOverflow="overflow" vert="horz" wrap="square" lIns="91440" tIns="61200" rIns="91440" bIns="61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8D3E9" id="Rectangle 21" o:spid="_x0000_s1030" style="position:absolute;margin-left:-70.95pt;margin-top:97.75pt;width:200.9pt;height:32.3pt;rotation:-90;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" fillcolor="#002776 [3204]" stroked="f" strokeweight="2pt">
              <v:textbox inset=",1.7mm,,1.7mm">
                <w:txbxContent>
                  <w:p w14:paraId="1068F8ED" w14:textId="77777777" w:rsidR="00714CE7" w:rsidRDefault="009C11CD" w:rsidP="00C52776">
                    <w:pPr>
                      <w:pStyle w:val="HeaderTitle"/>
                    </w:pPr>
                    <w:r>
                      <w:t>Crown Solicitor’s Office</w:t>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641F4" w14:textId="252D8E28" w:rsidR="00714CE7" w:rsidRDefault="009C11CD" w:rsidP="00714CE7">
    <w:pPr>
      <w:pStyle w:val="Header"/>
    </w:pPr>
    <w:r>
      <w:rPr>
        <w:noProof/>
        <w:lang w:eastAsia="en-AU"/>
      </w:rPr>
      <mc:AlternateContent>
        <mc:Choice Requires="wps">
          <w:drawing>
            <wp:anchor distT="0" distB="0" distL="114300" distR="114300" simplePos="0" relativeHeight="251671552" behindDoc="0" locked="0" layoutInCell="1" allowOverlap="1" wp14:anchorId="4CFE2F5D" wp14:editId="5FB36334">
              <wp:simplePos x="0" y="0"/>
              <wp:positionH relativeFrom="page">
                <wp:align>right</wp:align>
              </wp:positionH>
              <wp:positionV relativeFrom="paragraph">
                <wp:posOffset>-180340</wp:posOffset>
              </wp:positionV>
              <wp:extent cx="2911071" cy="588340"/>
              <wp:effectExtent l="0" t="0" r="3810" b="2540"/>
              <wp:wrapNone/>
              <wp:docPr id="19" name="Rectangle 19"/>
              <wp:cNvGraphicFramePr/>
              <a:graphic xmlns:a="http://schemas.openxmlformats.org/drawingml/2006/main">
                <a:graphicData uri="http://schemas.microsoft.com/office/word/2010/wordprocessingShape">
                  <wps:wsp>
                    <wps:cNvSpPr/>
                    <wps:spPr>
                      <a:xfrm>
                        <a:off x="0" y="0"/>
                        <a:ext cx="2911071" cy="588340"/>
                      </a:xfrm>
                      <a:prstGeom prst="rect">
                        <a:avLst/>
                      </a:prstGeom>
                      <a:solidFill>
                        <a:srgbClr val="00277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F841F3" w14:textId="77777777" w:rsidR="00527277" w:rsidRPr="00527277" w:rsidRDefault="009C11CD" w:rsidP="006C7989">
                          <w:pPr>
                            <w:pStyle w:val="HeaderTitle"/>
                            <w:rPr>
                              <w:szCs w:val="24"/>
                            </w:rPr>
                          </w:pPr>
                          <w:r>
                            <w:rPr>
                              <w:szCs w:val="24"/>
                            </w:rPr>
                            <w:t>Crown Solicitor’s Office</w:t>
                          </w:r>
                        </w:p>
                      </w:txbxContent>
                    </wps:txbx>
                    <wps:bodyPr rot="0" spcFirstLastPara="0" vertOverflow="overflow" horzOverflow="overflow" vert="horz" wrap="square" lIns="91440" tIns="61200" rIns="91440" bIns="612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E2F5D" id="Rectangle 19" o:spid="_x0000_s1032" style="position:absolute;margin-left:178pt;margin-top:-14.2pt;width:229.2pt;height:46.35pt;z-index:2516715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" fillcolor="#002776" stroked="f" strokeweight="2pt">
              <v:textbox inset=",1.7mm,,1.7mm">
                <w:txbxContent>
                  <w:p w14:paraId="75F841F3" w14:textId="77777777" w:rsidR="00527277" w:rsidRPr="00527277" w:rsidRDefault="009C11CD" w:rsidP="006C7989">
                    <w:pPr>
                      <w:pStyle w:val="HeaderTitle"/>
                      <w:rPr>
                        <w:szCs w:val="24"/>
                      </w:rPr>
                    </w:pPr>
                    <w:r>
                      <w:rPr>
                        <w:szCs w:val="24"/>
                      </w:rPr>
                      <w:t>Crown Solicitor’s Office</w:t>
                    </w:r>
                  </w:p>
                </w:txbxContent>
              </v:textbox>
              <w10:wrap anchorx="page"/>
            </v:rect>
          </w:pict>
        </mc:Fallback>
      </mc:AlternateContent>
    </w:r>
    <w:r>
      <w:rPr>
        <w:noProof/>
        <w:lang w:eastAsia="en-AU"/>
      </w:rPr>
      <mc:AlternateContent>
        <mc:Choice Requires="wps">
          <w:drawing>
            <wp:anchor distT="0" distB="0" distL="114300" distR="114300" simplePos="0" relativeHeight="251673600" behindDoc="1" locked="0" layoutInCell="1" allowOverlap="1" wp14:anchorId="1AB3DB08" wp14:editId="00E68F3D">
              <wp:simplePos x="0" y="0"/>
              <wp:positionH relativeFrom="column">
                <wp:posOffset>1389933</wp:posOffset>
              </wp:positionH>
              <wp:positionV relativeFrom="paragraph">
                <wp:posOffset>3821644</wp:posOffset>
              </wp:positionV>
              <wp:extent cx="5072400" cy="2754000"/>
              <wp:effectExtent l="0" t="0" r="0" b="8255"/>
              <wp:wrapNone/>
              <wp:docPr id="3" name="Rectangle 3"/>
              <wp:cNvGraphicFramePr/>
              <a:graphic xmlns:a="http://schemas.openxmlformats.org/drawingml/2006/main">
                <a:graphicData uri="http://schemas.microsoft.com/office/word/2010/wordprocessingShape">
                  <wps:wsp>
                    <wps:cNvSpPr/>
                    <wps:spPr>
                      <a:xfrm>
                        <a:off x="0" y="0"/>
                        <a:ext cx="5072400" cy="2754000"/>
                      </a:xfrm>
                      <a:prstGeom prst="rect">
                        <a:avLst/>
                      </a:prstGeom>
                      <a:solidFill>
                        <a:srgbClr val="002776">
                          <a:alpha val="3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63C6F" id="Rectangle 3" o:spid="_x0000_s1026" style="position:absolute;margin-left:109.45pt;margin-top:300.9pt;width:399.4pt;height:216.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" fillcolor="#002776" stroked="f" strokeweight="2pt">
              <v:fill opacity="24158f"/>
            </v:rect>
          </w:pict>
        </mc:Fallback>
      </mc:AlternateContent>
    </w:r>
    <w:r>
      <w:rPr>
        <w:noProof/>
        <w:lang w:eastAsia="en-AU"/>
      </w:rPr>
      <w:drawing>
        <wp:anchor distT="0" distB="0" distL="114300" distR="114300" simplePos="0" relativeHeight="251672576" behindDoc="1" locked="0" layoutInCell="1" allowOverlap="1" wp14:anchorId="2811B5A8" wp14:editId="4A72C519">
          <wp:simplePos x="0" y="0"/>
          <wp:positionH relativeFrom="page">
            <wp:posOffset>-1911927</wp:posOffset>
          </wp:positionH>
          <wp:positionV relativeFrom="paragraph">
            <wp:posOffset>-180340</wp:posOffset>
          </wp:positionV>
          <wp:extent cx="12099600" cy="810000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w_Scales.jpg"/>
                  <pic:cNvPicPr/>
                </pic:nvPicPr>
                <pic:blipFill>
                  <a:blip r:embed="rId1">
                    <a:extLst>
                      <a:ext uri="{28A0092B-C50C-407E-A947-70E740481C1C}">
                        <a14:useLocalDpi xmlns:a14="http://schemas.microsoft.com/office/drawing/2010/main" val="0"/>
                      </a:ext>
                    </a:extLst>
                  </a:blip>
                  <a:stretch>
                    <a:fillRect/>
                  </a:stretch>
                </pic:blipFill>
                <pic:spPr>
                  <a:xfrm>
                    <a:off x="0" y="0"/>
                    <a:ext cx="12099600" cy="81000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softHyphen/>
    </w:r>
    <w:r>
      <w:rPr>
        <w:noProof/>
        <w:lang w:eastAsia="en-AU"/>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8191C"/>
    <w:multiLevelType w:val="multilevel"/>
    <w:tmpl w:val="0AD62404"/>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lowerLetter"/>
      <w:lvlText w:val="(%4)"/>
      <w:lvlJc w:val="left"/>
      <w:rPr>
        <w:position w:val="0"/>
        <w:rtl w:val="0"/>
      </w:rPr>
    </w:lvl>
    <w:lvl w:ilvl="4">
      <w:start w:val="1"/>
      <w:numFmt w:val="lowerRoman"/>
      <w:lvlText w:val="(%5)"/>
      <w:lvlJc w:val="left"/>
      <w:rPr>
        <w:position w:val="0"/>
        <w:rtl w:val="0"/>
      </w:rPr>
    </w:lvl>
    <w:lvl w:ilvl="5">
      <w:start w:val="1"/>
      <w:numFmt w:val="upperLetter"/>
      <w:lvlText w:val="(%6)"/>
      <w:lvlJc w:val="left"/>
      <w:rPr>
        <w:position w:val="0"/>
        <w:rtl w:val="0"/>
      </w:rPr>
    </w:lvl>
    <w:lvl w:ilvl="6">
      <w:start w:val="1"/>
      <w:numFmt w:val="upp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 w15:restartNumberingAfterBreak="0">
    <w:nsid w:val="01FB28C5"/>
    <w:multiLevelType w:val="multilevel"/>
    <w:tmpl w:val="11C64328"/>
    <w:styleLink w:val="ListParagraph"/>
    <w:lvl w:ilvl="0">
      <w:start w:val="1"/>
      <w:numFmt w:val="none"/>
      <w:pStyle w:val="ListParagraph0"/>
      <w:suff w:val="nothing"/>
      <w:lvlText w:val=""/>
      <w:lvlJc w:val="left"/>
      <w:pPr>
        <w:ind w:left="284" w:firstLine="0"/>
      </w:pPr>
      <w:rPr>
        <w:rFonts w:asciiTheme="minorHAnsi" w:hAnsiTheme="minorHAnsi" w:hint="default"/>
        <w:color w:val="auto"/>
      </w:rPr>
    </w:lvl>
    <w:lvl w:ilvl="1">
      <w:start w:val="1"/>
      <w:numFmt w:val="none"/>
      <w:pStyle w:val="ListParagraph2"/>
      <w:suff w:val="nothing"/>
      <w:lvlText w:val=""/>
      <w:lvlJc w:val="left"/>
      <w:pPr>
        <w:ind w:left="567" w:firstLine="0"/>
      </w:pPr>
      <w:rPr>
        <w:rFonts w:asciiTheme="minorHAnsi" w:hAnsiTheme="minorHAnsi" w:hint="default"/>
        <w:color w:val="auto"/>
      </w:rPr>
    </w:lvl>
    <w:lvl w:ilvl="2">
      <w:start w:val="1"/>
      <w:numFmt w:val="none"/>
      <w:pStyle w:val="ListParagraph3"/>
      <w:suff w:val="nothing"/>
      <w:lvlText w:val=""/>
      <w:lvlJc w:val="left"/>
      <w:pPr>
        <w:ind w:left="851" w:firstLine="0"/>
      </w:pPr>
      <w:rPr>
        <w:rFonts w:asciiTheme="minorHAnsi" w:hAnsiTheme="minorHAnsi" w:hint="default"/>
        <w:color w:val="auto"/>
      </w:rPr>
    </w:lvl>
    <w:lvl w:ilvl="3">
      <w:start w:val="1"/>
      <w:numFmt w:val="none"/>
      <w:pStyle w:val="ListParagraph4"/>
      <w:suff w:val="nothing"/>
      <w:lvlText w:val=""/>
      <w:lvlJc w:val="left"/>
      <w:pPr>
        <w:ind w:left="1134" w:firstLine="0"/>
      </w:pPr>
      <w:rPr>
        <w:rFonts w:asciiTheme="minorHAnsi" w:hAnsiTheme="minorHAnsi" w:hint="default"/>
        <w:color w:val="auto"/>
      </w:rPr>
    </w:lvl>
    <w:lvl w:ilvl="4">
      <w:start w:val="1"/>
      <w:numFmt w:val="none"/>
      <w:pStyle w:val="ListParagraph5"/>
      <w:suff w:val="nothing"/>
      <w:lvlText w:val=""/>
      <w:lvlJc w:val="left"/>
      <w:pPr>
        <w:ind w:left="1418" w:firstLine="0"/>
      </w:pPr>
      <w:rPr>
        <w:rFonts w:asciiTheme="minorHAnsi" w:hAnsiTheme="minorHAnsi" w:hint="default"/>
        <w:color w:val="auto"/>
      </w:rPr>
    </w:lvl>
    <w:lvl w:ilvl="5">
      <w:start w:val="1"/>
      <w:numFmt w:val="none"/>
      <w:pStyle w:val="ListParagraph6"/>
      <w:suff w:val="nothing"/>
      <w:lvlText w:val=""/>
      <w:lvlJc w:val="left"/>
      <w:pPr>
        <w:ind w:left="1701" w:firstLine="0"/>
      </w:pPr>
      <w:rPr>
        <w:rFonts w:asciiTheme="minorHAnsi" w:hAnsiTheme="minorHAnsi" w:hint="default"/>
        <w:color w:val="auto"/>
      </w:rPr>
    </w:lvl>
    <w:lvl w:ilvl="6">
      <w:start w:val="1"/>
      <w:numFmt w:val="none"/>
      <w:suff w:val="nothing"/>
      <w:lvlText w:val=""/>
      <w:lvlJc w:val="left"/>
      <w:pPr>
        <w:ind w:left="1985" w:firstLine="0"/>
      </w:pPr>
      <w:rPr>
        <w:rFonts w:hint="default"/>
        <w:color w:val="000000"/>
      </w:rPr>
    </w:lvl>
    <w:lvl w:ilvl="7">
      <w:start w:val="1"/>
      <w:numFmt w:val="none"/>
      <w:suff w:val="nothing"/>
      <w:lvlText w:val=""/>
      <w:lvlJc w:val="left"/>
      <w:pPr>
        <w:ind w:left="2268" w:firstLine="0"/>
      </w:pPr>
      <w:rPr>
        <w:rFonts w:hint="default"/>
      </w:rPr>
    </w:lvl>
    <w:lvl w:ilvl="8">
      <w:numFmt w:val="none"/>
      <w:lvlText w:val=""/>
      <w:lvlJc w:val="left"/>
      <w:pPr>
        <w:tabs>
          <w:tab w:val="num" w:pos="3123"/>
        </w:tabs>
        <w:ind w:left="2552" w:firstLine="0"/>
      </w:pPr>
      <w:rPr>
        <w:rFonts w:hint="default"/>
      </w:rPr>
    </w:lvl>
  </w:abstractNum>
  <w:abstractNum w:abstractNumId="2" w15:restartNumberingAfterBreak="0">
    <w:nsid w:val="04210E93"/>
    <w:multiLevelType w:val="multilevel"/>
    <w:tmpl w:val="C4E04A1E"/>
    <w:lvl w:ilvl="0">
      <w:start w:val="3"/>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lowerLetter"/>
      <w:lvlText w:val="(%4)"/>
      <w:lvlJc w:val="left"/>
      <w:rPr>
        <w:position w:val="0"/>
        <w:rtl w:val="0"/>
      </w:rPr>
    </w:lvl>
    <w:lvl w:ilvl="4">
      <w:start w:val="1"/>
      <w:numFmt w:val="lowerRoman"/>
      <w:lvlText w:val="(%5)"/>
      <w:lvlJc w:val="left"/>
      <w:rPr>
        <w:position w:val="0"/>
        <w:rtl w:val="0"/>
      </w:rPr>
    </w:lvl>
    <w:lvl w:ilvl="5">
      <w:start w:val="1"/>
      <w:numFmt w:val="upperLetter"/>
      <w:lvlText w:val="(%6)"/>
      <w:lvlJc w:val="left"/>
      <w:rPr>
        <w:position w:val="0"/>
        <w:rtl w:val="0"/>
      </w:rPr>
    </w:lvl>
    <w:lvl w:ilvl="6">
      <w:start w:val="1"/>
      <w:numFmt w:val="upp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 w15:restartNumberingAfterBreak="0">
    <w:nsid w:val="07284AE9"/>
    <w:multiLevelType w:val="multilevel"/>
    <w:tmpl w:val="878ECC9A"/>
    <w:styleLink w:val="ListAlpha"/>
    <w:lvl w:ilvl="0">
      <w:start w:val="1"/>
      <w:numFmt w:val="lowerLetter"/>
      <w:pStyle w:val="ListAlpha0"/>
      <w:lvlText w:val="%1."/>
      <w:lvlJc w:val="left"/>
      <w:pPr>
        <w:tabs>
          <w:tab w:val="num" w:pos="567"/>
        </w:tabs>
        <w:ind w:left="567" w:hanging="567"/>
      </w:pPr>
      <w:rPr>
        <w:rFonts w:asciiTheme="minorHAnsi" w:hAnsiTheme="minorHAnsi" w:hint="default"/>
        <w:color w:val="auto"/>
      </w:rPr>
    </w:lvl>
    <w:lvl w:ilvl="1">
      <w:start w:val="1"/>
      <w:numFmt w:val="lowerRoman"/>
      <w:pStyle w:val="ListAlpha2"/>
      <w:lvlText w:val="%2."/>
      <w:lvlJc w:val="left"/>
      <w:pPr>
        <w:tabs>
          <w:tab w:val="num" w:pos="1134"/>
        </w:tabs>
        <w:ind w:left="1134" w:hanging="567"/>
      </w:pPr>
      <w:rPr>
        <w:rFonts w:asciiTheme="minorHAnsi" w:hAnsiTheme="minorHAnsi" w:hint="default"/>
        <w:color w:val="auto"/>
      </w:rPr>
    </w:lvl>
    <w:lvl w:ilvl="2">
      <w:start w:val="1"/>
      <w:numFmt w:val="decimal"/>
      <w:pStyle w:val="ListAlpha3"/>
      <w:lvlText w:val="%3."/>
      <w:lvlJc w:val="left"/>
      <w:pPr>
        <w:tabs>
          <w:tab w:val="num" w:pos="1701"/>
        </w:tabs>
        <w:ind w:left="1701" w:hanging="567"/>
      </w:pPr>
      <w:rPr>
        <w:rFonts w:asciiTheme="minorHAnsi" w:hAnsiTheme="minorHAnsi" w:hint="default"/>
        <w:color w:val="auto"/>
      </w:rPr>
    </w:lvl>
    <w:lvl w:ilvl="3">
      <w:start w:val="1"/>
      <w:numFmt w:val="upperLetter"/>
      <w:pStyle w:val="ListAlpha4"/>
      <w:lvlText w:val="%4."/>
      <w:lvlJc w:val="left"/>
      <w:pPr>
        <w:tabs>
          <w:tab w:val="num" w:pos="2268"/>
        </w:tabs>
        <w:ind w:left="2268" w:hanging="567"/>
      </w:pPr>
      <w:rPr>
        <w:rFonts w:asciiTheme="minorHAnsi" w:hAnsiTheme="minorHAnsi" w:hint="default"/>
        <w:color w:val="auto"/>
      </w:rPr>
    </w:lvl>
    <w:lvl w:ilvl="4">
      <w:start w:val="1"/>
      <w:numFmt w:val="upperRoman"/>
      <w:pStyle w:val="ListAlpha5"/>
      <w:lvlText w:val="%5."/>
      <w:lvlJc w:val="left"/>
      <w:pPr>
        <w:tabs>
          <w:tab w:val="num" w:pos="2835"/>
        </w:tabs>
        <w:ind w:left="2835" w:hanging="567"/>
      </w:pPr>
      <w:rPr>
        <w:rFonts w:asciiTheme="minorHAnsi" w:hAnsiTheme="minorHAnsi" w:hint="default"/>
        <w:color w:val="auto"/>
      </w:rPr>
    </w:lvl>
    <w:lvl w:ilvl="5">
      <w:start w:val="1"/>
      <w:numFmt w:val="decimal"/>
      <w:pStyle w:val="ListAlpha6"/>
      <w:lvlText w:val="%6."/>
      <w:lvlJc w:val="left"/>
      <w:pPr>
        <w:tabs>
          <w:tab w:val="num" w:pos="3402"/>
        </w:tabs>
        <w:ind w:left="3402" w:hanging="567"/>
      </w:pPr>
      <w:rPr>
        <w:rFonts w:asciiTheme="minorHAnsi" w:hAnsiTheme="minorHAnsi" w:hint="default"/>
        <w:color w:val="auto"/>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4" w15:restartNumberingAfterBreak="0">
    <w:nsid w:val="0C250E3C"/>
    <w:multiLevelType w:val="multilevel"/>
    <w:tmpl w:val="19A42A66"/>
    <w:lvl w:ilvl="0">
      <w:start w:val="1"/>
      <w:numFmt w:val="lowerLetter"/>
      <w:lvlText w:val="%1."/>
      <w:lvlJc w:val="left"/>
      <w:pPr>
        <w:tabs>
          <w:tab w:val="num" w:pos="284"/>
        </w:tabs>
        <w:ind w:left="284" w:hanging="284"/>
      </w:pPr>
      <w:rPr>
        <w:rFonts w:asciiTheme="minorHAnsi" w:hAnsiTheme="minorHAnsi" w:hint="default"/>
        <w:color w:val="auto"/>
      </w:rPr>
    </w:lvl>
    <w:lvl w:ilvl="1">
      <w:start w:val="1"/>
      <w:numFmt w:val="lowerRoman"/>
      <w:lvlText w:val="%2."/>
      <w:lvlJc w:val="left"/>
      <w:pPr>
        <w:tabs>
          <w:tab w:val="num" w:pos="567"/>
        </w:tabs>
        <w:ind w:left="567" w:hanging="283"/>
      </w:pPr>
      <w:rPr>
        <w:rFonts w:asciiTheme="minorHAnsi" w:hAnsiTheme="minorHAnsi" w:hint="default"/>
        <w:color w:val="auto"/>
      </w:rPr>
    </w:lvl>
    <w:lvl w:ilvl="2">
      <w:start w:val="1"/>
      <w:numFmt w:val="decimal"/>
      <w:lvlText w:val="%3."/>
      <w:lvlJc w:val="left"/>
      <w:pPr>
        <w:tabs>
          <w:tab w:val="num" w:pos="851"/>
        </w:tabs>
        <w:ind w:left="851" w:hanging="284"/>
      </w:pPr>
      <w:rPr>
        <w:rFonts w:asciiTheme="minorHAnsi" w:hAnsiTheme="minorHAnsi" w:hint="default"/>
        <w:color w:val="auto"/>
      </w:rPr>
    </w:lvl>
    <w:lvl w:ilvl="3">
      <w:start w:val="1"/>
      <w:numFmt w:val="upperLetter"/>
      <w:lvlText w:val="%4."/>
      <w:lvlJc w:val="left"/>
      <w:pPr>
        <w:tabs>
          <w:tab w:val="num" w:pos="1134"/>
        </w:tabs>
        <w:ind w:left="1134" w:hanging="283"/>
      </w:pPr>
      <w:rPr>
        <w:rFonts w:asciiTheme="minorHAnsi" w:hAnsiTheme="minorHAnsi" w:hint="default"/>
        <w:color w:val="auto"/>
      </w:rPr>
    </w:lvl>
    <w:lvl w:ilvl="4">
      <w:start w:val="1"/>
      <w:numFmt w:val="upperRoman"/>
      <w:lvlText w:val="%5."/>
      <w:lvlJc w:val="left"/>
      <w:pPr>
        <w:tabs>
          <w:tab w:val="num" w:pos="1418"/>
        </w:tabs>
        <w:ind w:left="1418" w:hanging="284"/>
      </w:pPr>
      <w:rPr>
        <w:rFonts w:asciiTheme="minorHAnsi" w:hAnsiTheme="minorHAnsi" w:hint="default"/>
        <w:color w:val="auto"/>
      </w:rPr>
    </w:lvl>
    <w:lvl w:ilvl="5">
      <w:start w:val="1"/>
      <w:numFmt w:val="decimal"/>
      <w:lvlText w:val="%6."/>
      <w:lvlJc w:val="left"/>
      <w:pPr>
        <w:tabs>
          <w:tab w:val="num" w:pos="1701"/>
        </w:tabs>
        <w:ind w:left="1701" w:hanging="283"/>
      </w:pPr>
      <w:rPr>
        <w:rFonts w:asciiTheme="minorHAnsi" w:hAnsiTheme="minorHAnsi" w:hint="default"/>
        <w:color w:val="auto"/>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 w15:restartNumberingAfterBreak="0">
    <w:nsid w:val="0C861131"/>
    <w:multiLevelType w:val="multilevel"/>
    <w:tmpl w:val="5FC6C1F6"/>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numFmt w:val="none"/>
      <w:suff w:val="nothing"/>
      <w:lvlText w:val=""/>
      <w:lvlJc w:val="left"/>
      <w:pPr>
        <w:ind w:left="0" w:firstLine="0"/>
      </w:pPr>
      <w:rPr>
        <w:rFonts w:hint="default"/>
      </w:rPr>
    </w:lvl>
    <w:lvl w:ilvl="7">
      <w:numFmt w:val="none"/>
      <w:suff w:val="nothing"/>
      <w:lvlText w:val=""/>
      <w:lvlJc w:val="left"/>
      <w:pPr>
        <w:ind w:left="0" w:firstLine="0"/>
      </w:pPr>
      <w:rPr>
        <w:rFonts w:hint="default"/>
      </w:rPr>
    </w:lvl>
    <w:lvl w:ilvl="8">
      <w:numFmt w:val="none"/>
      <w:suff w:val="nothing"/>
      <w:lvlText w:val=""/>
      <w:lvlJc w:val="left"/>
      <w:pPr>
        <w:ind w:left="0" w:firstLine="0"/>
      </w:pPr>
      <w:rPr>
        <w:rFonts w:hint="default"/>
      </w:rPr>
    </w:lvl>
  </w:abstractNum>
  <w:abstractNum w:abstractNumId="6" w15:restartNumberingAfterBreak="0">
    <w:nsid w:val="0CCD4DAA"/>
    <w:multiLevelType w:val="multilevel"/>
    <w:tmpl w:val="624681D2"/>
    <w:styleLink w:val="ListTableBullet"/>
    <w:lvl w:ilvl="0">
      <w:start w:val="1"/>
      <w:numFmt w:val="bullet"/>
      <w:pStyle w:val="TableBullet"/>
      <w:lvlText w:val=""/>
      <w:lvlJc w:val="left"/>
      <w:pPr>
        <w:tabs>
          <w:tab w:val="num" w:pos="284"/>
        </w:tabs>
        <w:ind w:left="284" w:hanging="284"/>
      </w:pPr>
      <w:rPr>
        <w:rFonts w:ascii="Symbol" w:hAnsi="Symbol" w:hint="default"/>
        <w:color w:val="auto"/>
        <w:sz w:val="18"/>
      </w:rPr>
    </w:lvl>
    <w:lvl w:ilvl="1">
      <w:start w:val="1"/>
      <w:numFmt w:val="bullet"/>
      <w:pStyle w:val="TableBullet2"/>
      <w:lvlText w:val="–"/>
      <w:lvlJc w:val="left"/>
      <w:pPr>
        <w:tabs>
          <w:tab w:val="num" w:pos="567"/>
        </w:tabs>
        <w:ind w:left="567" w:hanging="283"/>
      </w:pPr>
      <w:rPr>
        <w:rFonts w:ascii="Arial" w:hAnsi="Arial" w:cs="Times New Roman" w:hint="default"/>
        <w:color w:val="auto"/>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7" w15:restartNumberingAfterBreak="0">
    <w:nsid w:val="0D715AE0"/>
    <w:multiLevelType w:val="multilevel"/>
    <w:tmpl w:val="A9F25E92"/>
    <w:lvl w:ilvl="0">
      <w:start w:val="1"/>
      <w:numFmt w:val="decimal"/>
      <w:lvlText w:val="%1."/>
      <w:lvlJc w:val="left"/>
      <w:pPr>
        <w:tabs>
          <w:tab w:val="num" w:pos="227"/>
        </w:tabs>
        <w:ind w:left="227" w:hanging="227"/>
      </w:pPr>
      <w:rPr>
        <w:rFonts w:hint="default"/>
        <w:b w:val="0"/>
        <w:i w:val="0"/>
        <w:sz w:val="20"/>
      </w:rPr>
    </w:lvl>
    <w:lvl w:ilvl="1">
      <w:start w:val="1"/>
      <w:numFmt w:val="lowerLetter"/>
      <w:lvlText w:val="%2."/>
      <w:lvlJc w:val="left"/>
      <w:pPr>
        <w:tabs>
          <w:tab w:val="num" w:pos="454"/>
        </w:tabs>
        <w:ind w:left="454" w:hanging="227"/>
      </w:pPr>
      <w:rPr>
        <w:rFonts w:hint="default"/>
      </w:rPr>
    </w:lvl>
    <w:lvl w:ilvl="2">
      <w:start w:val="1"/>
      <w:numFmt w:val="lowerRoman"/>
      <w:lvlText w:val="%3."/>
      <w:lvlJc w:val="left"/>
      <w:pPr>
        <w:tabs>
          <w:tab w:val="num" w:pos="680"/>
        </w:tabs>
        <w:ind w:left="680" w:hanging="226"/>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color w:val="auto"/>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0DB518B8"/>
    <w:multiLevelType w:val="multilevel"/>
    <w:tmpl w:val="A948B016"/>
    <w:lvl w:ilvl="0">
      <w:start w:val="1"/>
      <w:numFmt w:val="decimal"/>
      <w:lvlText w:val="%1."/>
      <w:lvlJc w:val="left"/>
      <w:rPr>
        <w:rFonts w:ascii="Arial" w:eastAsia="Arial" w:hAnsi="Arial" w:cs="Arial"/>
        <w:position w:val="0"/>
      </w:rPr>
    </w:lvl>
    <w:lvl w:ilvl="1">
      <w:start w:val="2"/>
      <w:numFmt w:val="decimal"/>
      <w:lvlText w:val="%1.%2."/>
      <w:lvlJc w:val="left"/>
      <w:rPr>
        <w:rFonts w:ascii="Arial Bold" w:eastAsia="Arial Bold" w:hAnsi="Arial Bold" w:cs="Arial Bold"/>
        <w:b w:val="0"/>
        <w:position w:val="0"/>
      </w:rPr>
    </w:lvl>
    <w:lvl w:ilvl="2">
      <w:start w:val="1"/>
      <w:numFmt w:val="decimal"/>
      <w:lvlText w:val="%1.%2.%3."/>
      <w:lvlJc w:val="left"/>
      <w:rPr>
        <w:rFonts w:ascii="Arial" w:eastAsia="Arial" w:hAnsi="Arial" w:cs="Arial"/>
        <w:position w:val="0"/>
      </w:rPr>
    </w:lvl>
    <w:lvl w:ilvl="3">
      <w:start w:val="1"/>
      <w:numFmt w:val="lowerLetter"/>
      <w:lvlText w:val="(%4)"/>
      <w:lvlJc w:val="left"/>
      <w:rPr>
        <w:rFonts w:ascii="Arial" w:eastAsia="Arial" w:hAnsi="Arial" w:cs="Arial"/>
        <w:position w:val="0"/>
      </w:rPr>
    </w:lvl>
    <w:lvl w:ilvl="4">
      <w:start w:val="1"/>
      <w:numFmt w:val="lowerRoman"/>
      <w:lvlText w:val="(%5)"/>
      <w:lvlJc w:val="left"/>
      <w:rPr>
        <w:rFonts w:ascii="Arial" w:eastAsia="Arial" w:hAnsi="Arial" w:cs="Arial"/>
        <w:position w:val="0"/>
      </w:rPr>
    </w:lvl>
    <w:lvl w:ilvl="5">
      <w:start w:val="1"/>
      <w:numFmt w:val="upperLetter"/>
      <w:lvlText w:val="(%6)"/>
      <w:lvlJc w:val="left"/>
      <w:rPr>
        <w:rFonts w:ascii="Arial" w:eastAsia="Arial" w:hAnsi="Arial" w:cs="Arial"/>
        <w:position w:val="0"/>
      </w:rPr>
    </w:lvl>
    <w:lvl w:ilvl="6">
      <w:start w:val="1"/>
      <w:numFmt w:val="upperRoman"/>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9" w15:restartNumberingAfterBreak="0">
    <w:nsid w:val="10D03851"/>
    <w:multiLevelType w:val="multilevel"/>
    <w:tmpl w:val="A9F25E92"/>
    <w:lvl w:ilvl="0">
      <w:start w:val="1"/>
      <w:numFmt w:val="decimal"/>
      <w:lvlText w:val="%1."/>
      <w:lvlJc w:val="left"/>
      <w:pPr>
        <w:tabs>
          <w:tab w:val="num" w:pos="227"/>
        </w:tabs>
        <w:ind w:left="227" w:hanging="227"/>
      </w:pPr>
      <w:rPr>
        <w:rFonts w:hint="default"/>
        <w:b w:val="0"/>
        <w:i w:val="0"/>
        <w:sz w:val="20"/>
      </w:rPr>
    </w:lvl>
    <w:lvl w:ilvl="1">
      <w:start w:val="1"/>
      <w:numFmt w:val="lowerLetter"/>
      <w:lvlText w:val="%2."/>
      <w:lvlJc w:val="left"/>
      <w:pPr>
        <w:tabs>
          <w:tab w:val="num" w:pos="454"/>
        </w:tabs>
        <w:ind w:left="454" w:hanging="227"/>
      </w:pPr>
      <w:rPr>
        <w:rFonts w:hint="default"/>
      </w:rPr>
    </w:lvl>
    <w:lvl w:ilvl="2">
      <w:start w:val="1"/>
      <w:numFmt w:val="lowerRoman"/>
      <w:lvlText w:val="%3."/>
      <w:lvlJc w:val="left"/>
      <w:pPr>
        <w:tabs>
          <w:tab w:val="num" w:pos="680"/>
        </w:tabs>
        <w:ind w:left="680" w:hanging="226"/>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color w:val="auto"/>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1E364391"/>
    <w:multiLevelType w:val="multilevel"/>
    <w:tmpl w:val="878ECC9A"/>
    <w:numStyleLink w:val="ListAlpha"/>
  </w:abstractNum>
  <w:abstractNum w:abstractNumId="11" w15:restartNumberingAfterBreak="0">
    <w:nsid w:val="1EFA04D1"/>
    <w:multiLevelType w:val="multilevel"/>
    <w:tmpl w:val="951E135A"/>
    <w:lvl w:ilvl="0">
      <w:start w:val="1"/>
      <w:numFmt w:val="none"/>
      <w:lvlText w:val=""/>
      <w:lvlJc w:val="left"/>
      <w:pPr>
        <w:tabs>
          <w:tab w:val="num" w:pos="284"/>
        </w:tabs>
        <w:ind w:left="284" w:hanging="284"/>
      </w:pPr>
      <w:rPr>
        <w:rFonts w:asciiTheme="minorHAnsi" w:hAnsiTheme="minorHAnsi" w:hint="default"/>
        <w:color w:val="auto"/>
      </w:rPr>
    </w:lvl>
    <w:lvl w:ilvl="1">
      <w:start w:val="1"/>
      <w:numFmt w:val="none"/>
      <w:lvlText w:val=""/>
      <w:lvlJc w:val="left"/>
      <w:pPr>
        <w:tabs>
          <w:tab w:val="num" w:pos="567"/>
        </w:tabs>
        <w:ind w:left="568" w:hanging="284"/>
      </w:pPr>
      <w:rPr>
        <w:rFonts w:asciiTheme="minorHAnsi" w:hAnsiTheme="minorHAnsi" w:hint="default"/>
        <w:color w:val="auto"/>
      </w:rPr>
    </w:lvl>
    <w:lvl w:ilvl="2">
      <w:start w:val="1"/>
      <w:numFmt w:val="none"/>
      <w:lvlText w:val=""/>
      <w:lvlJc w:val="left"/>
      <w:pPr>
        <w:tabs>
          <w:tab w:val="num" w:pos="873"/>
        </w:tabs>
        <w:ind w:left="852" w:hanging="284"/>
      </w:pPr>
      <w:rPr>
        <w:rFonts w:asciiTheme="minorHAnsi" w:hAnsiTheme="minorHAnsi" w:hint="default"/>
        <w:color w:val="auto"/>
      </w:rPr>
    </w:lvl>
    <w:lvl w:ilvl="3">
      <w:start w:val="1"/>
      <w:numFmt w:val="none"/>
      <w:lvlText w:val=""/>
      <w:lvlJc w:val="left"/>
      <w:pPr>
        <w:tabs>
          <w:tab w:val="num" w:pos="1134"/>
        </w:tabs>
        <w:ind w:left="1136" w:hanging="284"/>
      </w:pPr>
      <w:rPr>
        <w:rFonts w:asciiTheme="minorHAnsi" w:hAnsiTheme="minorHAnsi" w:hint="default"/>
        <w:color w:val="auto"/>
      </w:rPr>
    </w:lvl>
    <w:lvl w:ilvl="4">
      <w:start w:val="1"/>
      <w:numFmt w:val="none"/>
      <w:lvlText w:val=""/>
      <w:lvlJc w:val="left"/>
      <w:pPr>
        <w:tabs>
          <w:tab w:val="num" w:pos="1418"/>
        </w:tabs>
        <w:ind w:left="1420" w:hanging="284"/>
      </w:pPr>
      <w:rPr>
        <w:rFonts w:asciiTheme="minorHAnsi" w:hAnsiTheme="minorHAnsi" w:hint="default"/>
        <w:color w:val="auto"/>
      </w:rPr>
    </w:lvl>
    <w:lvl w:ilvl="5">
      <w:start w:val="1"/>
      <w:numFmt w:val="none"/>
      <w:lvlText w:val=""/>
      <w:lvlJc w:val="left"/>
      <w:pPr>
        <w:tabs>
          <w:tab w:val="num" w:pos="1701"/>
        </w:tabs>
        <w:ind w:left="1701" w:hanging="281"/>
      </w:pPr>
      <w:rPr>
        <w:rFonts w:asciiTheme="minorHAnsi" w:hAnsiTheme="minorHAnsi" w:hint="default"/>
        <w:color w:val="auto"/>
      </w:rPr>
    </w:lvl>
    <w:lvl w:ilvl="6">
      <w:start w:val="1"/>
      <w:numFmt w:val="none"/>
      <w:suff w:val="nothing"/>
      <w:lvlText w:val=""/>
      <w:lvlJc w:val="left"/>
      <w:pPr>
        <w:ind w:left="-32767" w:firstLine="0"/>
      </w:pPr>
      <w:rPr>
        <w:rFonts w:hint="default"/>
        <w:color w:val="000000"/>
      </w:rPr>
    </w:lvl>
    <w:lvl w:ilvl="7">
      <w:start w:val="1"/>
      <w:numFmt w:val="none"/>
      <w:suff w:val="nothing"/>
      <w:lvlText w:val=""/>
      <w:lvlJc w:val="left"/>
      <w:pPr>
        <w:ind w:left="-32767" w:firstLine="0"/>
      </w:pPr>
      <w:rPr>
        <w:rFonts w:hint="default"/>
      </w:rPr>
    </w:lvl>
    <w:lvl w:ilvl="8">
      <w:numFmt w:val="none"/>
      <w:suff w:val="nothing"/>
      <w:lvlText w:val=""/>
      <w:lvlJc w:val="left"/>
      <w:pPr>
        <w:ind w:left="-32767" w:firstLine="0"/>
      </w:pPr>
      <w:rPr>
        <w:rFonts w:hint="default"/>
      </w:rPr>
    </w:lvl>
  </w:abstractNum>
  <w:abstractNum w:abstractNumId="12" w15:restartNumberingAfterBreak="0">
    <w:nsid w:val="24741D40"/>
    <w:multiLevelType w:val="multilevel"/>
    <w:tmpl w:val="DB70D304"/>
    <w:styleLink w:val="ListNumber"/>
    <w:lvl w:ilvl="0">
      <w:start w:val="1"/>
      <w:numFmt w:val="decimal"/>
      <w:lvlText w:val="%1."/>
      <w:lvlJc w:val="left"/>
      <w:pPr>
        <w:tabs>
          <w:tab w:val="num" w:pos="567"/>
        </w:tabs>
        <w:ind w:left="567" w:hanging="567"/>
      </w:pPr>
      <w:rPr>
        <w:rFonts w:asciiTheme="minorHAnsi" w:hAnsiTheme="minorHAnsi"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134"/>
        </w:tabs>
        <w:ind w:left="1134" w:hanging="567"/>
      </w:pPr>
      <w:rPr>
        <w:rFonts w:asciiTheme="minorHAnsi" w:hAnsiTheme="minorHAnsi" w:hint="default"/>
        <w:b w:val="0"/>
        <w:i w:val="0"/>
        <w:color w:val="auto"/>
        <w:sz w:val="20"/>
      </w:rPr>
    </w:lvl>
    <w:lvl w:ilvl="2">
      <w:start w:val="1"/>
      <w:numFmt w:val="lowerRoman"/>
      <w:lvlText w:val="%3."/>
      <w:lvlJc w:val="left"/>
      <w:pPr>
        <w:tabs>
          <w:tab w:val="num" w:pos="1701"/>
        </w:tabs>
        <w:ind w:left="1701" w:hanging="567"/>
      </w:pPr>
      <w:rPr>
        <w:rFonts w:asciiTheme="minorHAnsi" w:hAnsiTheme="minorHAnsi" w:hint="default"/>
        <w:b w:val="0"/>
        <w:i w:val="0"/>
        <w:color w:val="auto"/>
        <w:sz w:val="20"/>
      </w:rPr>
    </w:lvl>
    <w:lvl w:ilvl="3">
      <w:start w:val="1"/>
      <w:numFmt w:val="upperLetter"/>
      <w:lvlText w:val="%4."/>
      <w:lvlJc w:val="left"/>
      <w:pPr>
        <w:tabs>
          <w:tab w:val="num" w:pos="2268"/>
        </w:tabs>
        <w:ind w:left="2268" w:hanging="567"/>
      </w:pPr>
      <w:rPr>
        <w:rFonts w:asciiTheme="minorHAnsi" w:hAnsiTheme="minorHAnsi" w:hint="default"/>
        <w:b w:val="0"/>
        <w:i w:val="0"/>
        <w:color w:val="auto"/>
        <w:sz w:val="20"/>
      </w:rPr>
    </w:lvl>
    <w:lvl w:ilvl="4">
      <w:start w:val="1"/>
      <w:numFmt w:val="upperRoman"/>
      <w:lvlText w:val="%5."/>
      <w:lvlJc w:val="left"/>
      <w:pPr>
        <w:tabs>
          <w:tab w:val="num" w:pos="2835"/>
        </w:tabs>
        <w:ind w:left="2835" w:hanging="567"/>
      </w:pPr>
      <w:rPr>
        <w:rFonts w:asciiTheme="minorHAnsi" w:hAnsiTheme="minorHAnsi" w:hint="default"/>
        <w:b w:val="0"/>
        <w:i w:val="0"/>
        <w:color w:val="auto"/>
        <w:sz w:val="20"/>
      </w:rPr>
    </w:lvl>
    <w:lvl w:ilvl="5">
      <w:start w:val="1"/>
      <w:numFmt w:val="decimal"/>
      <w:lvlText w:val="%6."/>
      <w:lvlJc w:val="left"/>
      <w:pPr>
        <w:tabs>
          <w:tab w:val="num" w:pos="3402"/>
        </w:tabs>
        <w:ind w:left="3402" w:hanging="567"/>
      </w:pPr>
      <w:rPr>
        <w:rFonts w:asciiTheme="minorHAnsi" w:hAnsiTheme="minorHAnsi" w:hint="default"/>
        <w:b w:val="0"/>
        <w:i w:val="0"/>
        <w:color w:val="auto"/>
        <w:sz w:val="20"/>
      </w:rPr>
    </w:lvl>
    <w:lvl w:ilvl="6">
      <w:start w:val="1"/>
      <w:numFmt w:val="none"/>
      <w:suff w:val="nothing"/>
      <w:lvlText w:val="%7"/>
      <w:lvlJc w:val="left"/>
      <w:pPr>
        <w:ind w:left="-1417" w:firstLine="0"/>
      </w:pPr>
      <w:rPr>
        <w:rFonts w:hint="default"/>
        <w:color w:val="E1001A"/>
      </w:rPr>
    </w:lvl>
    <w:lvl w:ilvl="7">
      <w:start w:val="1"/>
      <w:numFmt w:val="none"/>
      <w:suff w:val="nothing"/>
      <w:lvlText w:val="%8"/>
      <w:lvlJc w:val="left"/>
      <w:pPr>
        <w:ind w:left="-1417" w:firstLine="0"/>
      </w:pPr>
      <w:rPr>
        <w:rFonts w:hint="default"/>
        <w:color w:val="E1001A"/>
        <w:sz w:val="20"/>
      </w:rPr>
    </w:lvl>
    <w:lvl w:ilvl="8">
      <w:start w:val="1"/>
      <w:numFmt w:val="none"/>
      <w:suff w:val="nothing"/>
      <w:lvlText w:val="%9"/>
      <w:lvlJc w:val="left"/>
      <w:pPr>
        <w:ind w:left="-1417" w:firstLine="0"/>
      </w:pPr>
      <w:rPr>
        <w:rFonts w:hint="default"/>
        <w:color w:val="E1001A"/>
      </w:rPr>
    </w:lvl>
  </w:abstractNum>
  <w:abstractNum w:abstractNumId="13" w15:restartNumberingAfterBreak="0">
    <w:nsid w:val="271227C6"/>
    <w:multiLevelType w:val="multilevel"/>
    <w:tmpl w:val="624681D2"/>
    <w:numStyleLink w:val="ListTableBullet"/>
  </w:abstractNum>
  <w:abstractNum w:abstractNumId="14" w15:restartNumberingAfterBreak="0">
    <w:nsid w:val="285B5392"/>
    <w:multiLevelType w:val="multilevel"/>
    <w:tmpl w:val="BDFC207A"/>
    <w:numStyleLink w:val="ListTableNumber"/>
  </w:abstractNum>
  <w:abstractNum w:abstractNumId="15" w15:restartNumberingAfterBreak="0">
    <w:nsid w:val="2F0B65F9"/>
    <w:multiLevelType w:val="hybridMultilevel"/>
    <w:tmpl w:val="A2645B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53912ED"/>
    <w:multiLevelType w:val="multilevel"/>
    <w:tmpl w:val="7228EA06"/>
    <w:styleLink w:val="ListBullet"/>
    <w:lvl w:ilvl="0">
      <w:start w:val="1"/>
      <w:numFmt w:val="bullet"/>
      <w:pStyle w:val="ListBullet0"/>
      <w:lvlText w:val=""/>
      <w:lvlJc w:val="left"/>
      <w:pPr>
        <w:tabs>
          <w:tab w:val="num" w:pos="284"/>
        </w:tabs>
        <w:ind w:left="284" w:hanging="284"/>
      </w:pPr>
      <w:rPr>
        <w:rFonts w:ascii="Symbol" w:hAnsi="Symbol" w:hint="default"/>
        <w:b w:val="0"/>
        <w:i w:val="0"/>
        <w:color w:val="auto"/>
        <w:sz w:val="20"/>
        <w:szCs w:val="20"/>
      </w:rPr>
    </w:lvl>
    <w:lvl w:ilvl="1">
      <w:start w:val="1"/>
      <w:numFmt w:val="bullet"/>
      <w:pStyle w:val="ListBullet2"/>
      <w:lvlText w:val="–"/>
      <w:lvlJc w:val="left"/>
      <w:pPr>
        <w:tabs>
          <w:tab w:val="num" w:pos="567"/>
        </w:tabs>
        <w:ind w:left="567" w:hanging="283"/>
      </w:pPr>
      <w:rPr>
        <w:rFonts w:asciiTheme="minorHAnsi" w:hAnsiTheme="minorHAnsi" w:hint="default"/>
        <w:caps w:val="0"/>
        <w:strike w:val="0"/>
        <w:dstrike w:val="0"/>
        <w:vanish w:val="0"/>
        <w:color w:val="auto"/>
        <w:sz w:val="20"/>
        <w:u w:val="none"/>
        <w:vertAlign w:val="baseline"/>
      </w:rPr>
    </w:lvl>
    <w:lvl w:ilvl="2">
      <w:start w:val="1"/>
      <w:numFmt w:val="bullet"/>
      <w:pStyle w:val="ListBullet3"/>
      <w:lvlText w:val=""/>
      <w:lvlJc w:val="left"/>
      <w:pPr>
        <w:tabs>
          <w:tab w:val="num" w:pos="851"/>
        </w:tabs>
        <w:ind w:left="851" w:hanging="284"/>
      </w:pPr>
      <w:rPr>
        <w:rFonts w:ascii="Symbol" w:hAnsi="Symbol" w:hint="default"/>
        <w:color w:val="auto"/>
        <w:sz w:val="20"/>
      </w:rPr>
    </w:lvl>
    <w:lvl w:ilvl="3">
      <w:start w:val="1"/>
      <w:numFmt w:val="bullet"/>
      <w:pStyle w:val="ListBullet4"/>
      <w:lvlText w:val="–"/>
      <w:lvlJc w:val="left"/>
      <w:pPr>
        <w:tabs>
          <w:tab w:val="num" w:pos="1134"/>
        </w:tabs>
        <w:ind w:left="1134" w:hanging="283"/>
      </w:pPr>
      <w:rPr>
        <w:rFonts w:asciiTheme="minorHAnsi" w:hAnsiTheme="minorHAnsi" w:hint="default"/>
        <w:caps w:val="0"/>
        <w:strike w:val="0"/>
        <w:dstrike w:val="0"/>
        <w:vanish w:val="0"/>
        <w:color w:val="auto"/>
        <w:sz w:val="20"/>
        <w:u w:val="none"/>
        <w:vertAlign w:val="baseline"/>
      </w:rPr>
    </w:lvl>
    <w:lvl w:ilvl="4">
      <w:start w:val="1"/>
      <w:numFmt w:val="bullet"/>
      <w:pStyle w:val="ListBullet5"/>
      <w:lvlText w:val=""/>
      <w:lvlJc w:val="left"/>
      <w:pPr>
        <w:tabs>
          <w:tab w:val="num" w:pos="1418"/>
        </w:tabs>
        <w:ind w:left="1418" w:hanging="284"/>
      </w:pPr>
      <w:rPr>
        <w:rFonts w:ascii="Symbol" w:hAnsi="Symbol" w:hint="default"/>
        <w:color w:val="auto"/>
        <w:sz w:val="20"/>
      </w:rPr>
    </w:lvl>
    <w:lvl w:ilvl="5">
      <w:start w:val="1"/>
      <w:numFmt w:val="bullet"/>
      <w:pStyle w:val="ListBullet6"/>
      <w:lvlText w:val="–"/>
      <w:lvlJc w:val="left"/>
      <w:pPr>
        <w:tabs>
          <w:tab w:val="num" w:pos="1701"/>
        </w:tabs>
        <w:ind w:left="1701" w:hanging="283"/>
      </w:pPr>
      <w:rPr>
        <w:rFonts w:asciiTheme="minorHAnsi" w:hAnsiTheme="minorHAnsi" w:cs="Times New Roman" w:hint="default"/>
        <w:caps w:val="0"/>
        <w:strike w:val="0"/>
        <w:dstrike w:val="0"/>
        <w:vanish w:val="0"/>
        <w:color w:val="auto"/>
        <w:sz w:val="20"/>
        <w:u w:val="none"/>
        <w:vertAlign w:val="baseline"/>
      </w:rPr>
    </w:lvl>
    <w:lvl w:ilvl="6">
      <w:start w:val="1"/>
      <w:numFmt w:val="none"/>
      <w:suff w:val="nothing"/>
      <w:lvlText w:val=""/>
      <w:lvlJc w:val="left"/>
      <w:pPr>
        <w:ind w:left="0" w:firstLine="0"/>
      </w:pPr>
      <w:rPr>
        <w:rFonts w:hint="default"/>
        <w:color w:val="auto"/>
        <w:sz w:val="20"/>
      </w:rPr>
    </w:lvl>
    <w:lvl w:ilvl="7">
      <w:start w:val="1"/>
      <w:numFmt w:val="none"/>
      <w:suff w:val="nothing"/>
      <w:lvlText w:val="%8"/>
      <w:lvlJc w:val="left"/>
      <w:pPr>
        <w:ind w:left="0" w:firstLine="0"/>
      </w:pPr>
      <w:rPr>
        <w:rFonts w:hint="default"/>
        <w:color w:val="000000"/>
        <w:sz w:val="20"/>
      </w:rPr>
    </w:lvl>
    <w:lvl w:ilvl="8">
      <w:start w:val="1"/>
      <w:numFmt w:val="none"/>
      <w:suff w:val="nothing"/>
      <w:lvlText w:val=""/>
      <w:lvlJc w:val="left"/>
      <w:pPr>
        <w:ind w:left="0" w:firstLine="0"/>
      </w:pPr>
      <w:rPr>
        <w:rFonts w:hint="default"/>
      </w:rPr>
    </w:lvl>
  </w:abstractNum>
  <w:abstractNum w:abstractNumId="17" w15:restartNumberingAfterBreak="0">
    <w:nsid w:val="40071FAE"/>
    <w:multiLevelType w:val="multilevel"/>
    <w:tmpl w:val="9D625AA6"/>
    <w:styleLink w:val="ListNumberedHeadings"/>
    <w:lvl w:ilvl="0">
      <w:start w:val="1"/>
      <w:numFmt w:val="decimal"/>
      <w:pStyle w:val="AltHeading1"/>
      <w:lvlText w:val="%1"/>
      <w:lvlJc w:val="left"/>
      <w:pPr>
        <w:tabs>
          <w:tab w:val="num" w:pos="1134"/>
        </w:tabs>
        <w:ind w:left="1134" w:hanging="1134"/>
      </w:pPr>
      <w:rPr>
        <w:rFonts w:asciiTheme="majorHAnsi" w:hAnsiTheme="majorHAnsi" w:hint="default"/>
        <w:color w:val="auto"/>
      </w:rPr>
    </w:lvl>
    <w:lvl w:ilvl="1">
      <w:start w:val="1"/>
      <w:numFmt w:val="decimal"/>
      <w:pStyle w:val="AltHeading2"/>
      <w:lvlText w:val="%1.%2"/>
      <w:lvlJc w:val="left"/>
      <w:pPr>
        <w:tabs>
          <w:tab w:val="num" w:pos="1134"/>
        </w:tabs>
        <w:ind w:left="1134" w:hanging="1134"/>
      </w:pPr>
      <w:rPr>
        <w:rFonts w:asciiTheme="majorHAnsi" w:hAnsiTheme="majorHAnsi" w:hint="default"/>
        <w:color w:val="auto"/>
      </w:rPr>
    </w:lvl>
    <w:lvl w:ilvl="2">
      <w:start w:val="1"/>
      <w:numFmt w:val="decimal"/>
      <w:pStyle w:val="AltHeading3"/>
      <w:lvlText w:val="%1.%2.%3"/>
      <w:lvlJc w:val="left"/>
      <w:pPr>
        <w:tabs>
          <w:tab w:val="num" w:pos="1134"/>
        </w:tabs>
        <w:ind w:left="1134" w:hanging="1134"/>
      </w:pPr>
      <w:rPr>
        <w:rFonts w:asciiTheme="majorHAnsi" w:hAnsiTheme="majorHAnsi" w:hint="default"/>
        <w:color w:val="auto"/>
      </w:rPr>
    </w:lvl>
    <w:lvl w:ilvl="3">
      <w:start w:val="1"/>
      <w:numFmt w:val="decimal"/>
      <w:pStyle w:val="AltHeading4"/>
      <w:lvlText w:val="%1.%2.%3.%4"/>
      <w:lvlJc w:val="left"/>
      <w:pPr>
        <w:tabs>
          <w:tab w:val="num" w:pos="1134"/>
        </w:tabs>
        <w:ind w:left="1134" w:hanging="1134"/>
      </w:pPr>
      <w:rPr>
        <w:rFonts w:asciiTheme="majorHAnsi" w:hAnsiTheme="majorHAnsi" w:hint="default"/>
        <w:color w:val="auto"/>
        <w:sz w:val="20"/>
      </w:rPr>
    </w:lvl>
    <w:lvl w:ilvl="4">
      <w:start w:val="1"/>
      <w:numFmt w:val="decimal"/>
      <w:pStyle w:val="AltHeading5"/>
      <w:lvlText w:val="%1.%2.%3.%4.%5"/>
      <w:lvlJc w:val="left"/>
      <w:pPr>
        <w:tabs>
          <w:tab w:val="num" w:pos="1134"/>
        </w:tabs>
        <w:ind w:left="1134" w:hanging="1134"/>
      </w:pPr>
      <w:rPr>
        <w:rFonts w:asciiTheme="majorHAnsi" w:hAnsiTheme="majorHAnsi" w:hint="default"/>
        <w:color w:val="auto"/>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18" w15:restartNumberingAfterBreak="0">
    <w:nsid w:val="425A4984"/>
    <w:multiLevelType w:val="multilevel"/>
    <w:tmpl w:val="7228EA06"/>
    <w:numStyleLink w:val="ListBullet"/>
  </w:abstractNum>
  <w:abstractNum w:abstractNumId="19" w15:restartNumberingAfterBreak="0">
    <w:nsid w:val="4261572A"/>
    <w:multiLevelType w:val="hybridMultilevel"/>
    <w:tmpl w:val="11600D3C"/>
    <w:lvl w:ilvl="0" w:tplc="1CA2EAF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AB4D10"/>
    <w:multiLevelType w:val="multilevel"/>
    <w:tmpl w:val="67E057E6"/>
    <w:lvl w:ilvl="0">
      <w:start w:val="2"/>
      <w:numFmt w:val="decimal"/>
      <w:lvlText w:val="%1."/>
      <w:lvlJc w:val="left"/>
      <w:pPr>
        <w:ind w:left="0" w:firstLine="0"/>
      </w:pPr>
      <w:rPr>
        <w:rFonts w:hint="default"/>
        <w:position w:val="0"/>
        <w:rtl w:val="0"/>
      </w:rPr>
    </w:lvl>
    <w:lvl w:ilvl="1">
      <w:start w:val="1"/>
      <w:numFmt w:val="decimal"/>
      <w:lvlText w:val="%1.%2."/>
      <w:lvlJc w:val="left"/>
      <w:pPr>
        <w:ind w:left="0" w:firstLine="0"/>
      </w:pPr>
      <w:rPr>
        <w:rFonts w:hint="default"/>
        <w:position w:val="0"/>
        <w:rtl w:val="0"/>
      </w:rPr>
    </w:lvl>
    <w:lvl w:ilvl="2">
      <w:start w:val="1"/>
      <w:numFmt w:val="decimal"/>
      <w:lvlText w:val="%1.%2.%3."/>
      <w:lvlJc w:val="left"/>
      <w:pPr>
        <w:ind w:left="0" w:firstLine="0"/>
      </w:pPr>
      <w:rPr>
        <w:rFonts w:hint="default"/>
        <w:position w:val="0"/>
        <w:rtl w:val="0"/>
      </w:rPr>
    </w:lvl>
    <w:lvl w:ilvl="3">
      <w:start w:val="1"/>
      <w:numFmt w:val="lowerLetter"/>
      <w:lvlText w:val="(%4)"/>
      <w:lvlJc w:val="left"/>
      <w:pPr>
        <w:ind w:left="0" w:firstLine="0"/>
      </w:pPr>
      <w:rPr>
        <w:rFonts w:hint="default"/>
        <w:position w:val="0"/>
        <w:rtl w:val="0"/>
      </w:rPr>
    </w:lvl>
    <w:lvl w:ilvl="4">
      <w:start w:val="1"/>
      <w:numFmt w:val="lowerRoman"/>
      <w:lvlText w:val="(%5)"/>
      <w:lvlJc w:val="left"/>
      <w:pPr>
        <w:ind w:left="0" w:firstLine="0"/>
      </w:pPr>
      <w:rPr>
        <w:rFonts w:hint="default"/>
        <w:position w:val="0"/>
        <w:rtl w:val="0"/>
      </w:rPr>
    </w:lvl>
    <w:lvl w:ilvl="5">
      <w:start w:val="1"/>
      <w:numFmt w:val="upperLetter"/>
      <w:lvlText w:val="(%6)"/>
      <w:lvlJc w:val="left"/>
      <w:pPr>
        <w:ind w:left="0" w:firstLine="0"/>
      </w:pPr>
      <w:rPr>
        <w:rFonts w:hint="default"/>
        <w:position w:val="0"/>
        <w:rtl w:val="0"/>
      </w:rPr>
    </w:lvl>
    <w:lvl w:ilvl="6">
      <w:start w:val="1"/>
      <w:numFmt w:val="upperRoman"/>
      <w:lvlText w:val="(%7)"/>
      <w:lvlJc w:val="left"/>
      <w:pPr>
        <w:ind w:left="0" w:firstLine="0"/>
      </w:pPr>
      <w:rPr>
        <w:rFonts w:hint="default"/>
        <w:position w:val="0"/>
        <w:rtl w:val="0"/>
      </w:rPr>
    </w:lvl>
    <w:lvl w:ilvl="7">
      <w:start w:val="1"/>
      <w:numFmt w:val="lowerLetter"/>
      <w:lvlText w:val="(%8)"/>
      <w:lvlJc w:val="left"/>
      <w:pPr>
        <w:ind w:left="0" w:firstLine="0"/>
      </w:pPr>
      <w:rPr>
        <w:rFonts w:hint="default"/>
        <w:position w:val="0"/>
        <w:rtl w:val="0"/>
      </w:rPr>
    </w:lvl>
    <w:lvl w:ilvl="8">
      <w:start w:val="1"/>
      <w:numFmt w:val="lowerRoman"/>
      <w:lvlText w:val="(%9)"/>
      <w:lvlJc w:val="left"/>
      <w:pPr>
        <w:ind w:left="0" w:firstLine="0"/>
      </w:pPr>
      <w:rPr>
        <w:rFonts w:hint="default"/>
        <w:position w:val="0"/>
        <w:rtl w:val="0"/>
      </w:rPr>
    </w:lvl>
  </w:abstractNum>
  <w:abstractNum w:abstractNumId="21" w15:restartNumberingAfterBreak="0">
    <w:nsid w:val="49F57CE8"/>
    <w:multiLevelType w:val="multilevel"/>
    <w:tmpl w:val="C23CE94E"/>
    <w:lvl w:ilvl="0">
      <w:start w:val="1"/>
      <w:numFmt w:val="decimal"/>
      <w:lvlText w:val="%1."/>
      <w:lvlJc w:val="left"/>
      <w:rPr>
        <w:position w:val="0"/>
        <w:rtl w:val="0"/>
      </w:rPr>
    </w:lvl>
    <w:lvl w:ilvl="1">
      <w:start w:val="1"/>
      <w:numFmt w:val="bullet"/>
      <w:lvlText w:val=""/>
      <w:lvlJc w:val="left"/>
      <w:rPr>
        <w:rFonts w:ascii="Symbol" w:hAnsi="Symbol" w:hint="default"/>
        <w:b w:val="0"/>
        <w:bCs/>
        <w:position w:val="0"/>
        <w:rtl w:val="0"/>
      </w:rPr>
    </w:lvl>
    <w:lvl w:ilvl="2">
      <w:start w:val="1"/>
      <w:numFmt w:val="decimal"/>
      <w:lvlText w:val="%1.%2.%3."/>
      <w:lvlJc w:val="left"/>
      <w:rPr>
        <w:position w:val="0"/>
        <w:rtl w:val="0"/>
      </w:rPr>
    </w:lvl>
    <w:lvl w:ilvl="3">
      <w:start w:val="1"/>
      <w:numFmt w:val="lowerLetter"/>
      <w:lvlText w:val="(%4)"/>
      <w:lvlJc w:val="left"/>
      <w:rPr>
        <w:position w:val="0"/>
        <w:rtl w:val="0"/>
      </w:rPr>
    </w:lvl>
    <w:lvl w:ilvl="4">
      <w:start w:val="1"/>
      <w:numFmt w:val="lowerRoman"/>
      <w:lvlText w:val="(%5)"/>
      <w:lvlJc w:val="left"/>
      <w:rPr>
        <w:position w:val="0"/>
        <w:rtl w:val="0"/>
      </w:rPr>
    </w:lvl>
    <w:lvl w:ilvl="5">
      <w:start w:val="1"/>
      <w:numFmt w:val="upperLetter"/>
      <w:lvlText w:val="(%6)"/>
      <w:lvlJc w:val="left"/>
      <w:rPr>
        <w:position w:val="0"/>
        <w:rtl w:val="0"/>
      </w:rPr>
    </w:lvl>
    <w:lvl w:ilvl="6">
      <w:start w:val="1"/>
      <w:numFmt w:val="upp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2" w15:restartNumberingAfterBreak="0">
    <w:nsid w:val="4A2952C0"/>
    <w:multiLevelType w:val="multilevel"/>
    <w:tmpl w:val="84E6F514"/>
    <w:lvl w:ilvl="0">
      <w:start w:val="1"/>
      <w:numFmt w:val="decimal"/>
      <w:pStyle w:val="Heading1"/>
      <w:lvlText w:val="%1."/>
      <w:lvlJc w:val="left"/>
      <w:rPr>
        <w:position w:val="0"/>
        <w:rtl w:val="0"/>
      </w:rPr>
    </w:lvl>
    <w:lvl w:ilvl="1">
      <w:start w:val="1"/>
      <w:numFmt w:val="decimal"/>
      <w:pStyle w:val="ListNumber0"/>
      <w:lvlText w:val="%1.%2."/>
      <w:lvlJc w:val="left"/>
      <w:rPr>
        <w:b w:val="0"/>
        <w:bCs/>
        <w:position w:val="0"/>
        <w:rtl w:val="0"/>
      </w:rPr>
    </w:lvl>
    <w:lvl w:ilvl="2">
      <w:start w:val="1"/>
      <w:numFmt w:val="decimal"/>
      <w:pStyle w:val="ListNumber3"/>
      <w:lvlText w:val="%1.%2.%3."/>
      <w:lvlJc w:val="left"/>
      <w:rPr>
        <w:position w:val="0"/>
        <w:rtl w:val="0"/>
      </w:rPr>
    </w:lvl>
    <w:lvl w:ilvl="3">
      <w:start w:val="1"/>
      <w:numFmt w:val="lowerLetter"/>
      <w:pStyle w:val="ListNumber4"/>
      <w:lvlText w:val="(%4)"/>
      <w:lvlJc w:val="left"/>
      <w:rPr>
        <w:position w:val="0"/>
        <w:rtl w:val="0"/>
      </w:rPr>
    </w:lvl>
    <w:lvl w:ilvl="4">
      <w:start w:val="1"/>
      <w:numFmt w:val="lowerRoman"/>
      <w:pStyle w:val="ListNumber5"/>
      <w:lvlText w:val="(%5)"/>
      <w:lvlJc w:val="left"/>
      <w:rPr>
        <w:position w:val="0"/>
        <w:rtl w:val="0"/>
      </w:rPr>
    </w:lvl>
    <w:lvl w:ilvl="5">
      <w:start w:val="1"/>
      <w:numFmt w:val="upperLetter"/>
      <w:pStyle w:val="ListNumber6"/>
      <w:lvlText w:val="(%6)"/>
      <w:lvlJc w:val="left"/>
      <w:rPr>
        <w:position w:val="0"/>
        <w:rtl w:val="0"/>
      </w:rPr>
    </w:lvl>
    <w:lvl w:ilvl="6">
      <w:start w:val="1"/>
      <w:numFmt w:val="upp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3" w15:restartNumberingAfterBreak="0">
    <w:nsid w:val="4A51592D"/>
    <w:multiLevelType w:val="multilevel"/>
    <w:tmpl w:val="B6C8B6E2"/>
    <w:lvl w:ilvl="0">
      <w:start w:val="1"/>
      <w:numFmt w:val="bullet"/>
      <w:lvlText w:val=""/>
      <w:lvlJc w:val="left"/>
      <w:pPr>
        <w:tabs>
          <w:tab w:val="num" w:pos="0"/>
        </w:tabs>
        <w:ind w:left="284" w:hanging="284"/>
      </w:pPr>
      <w:rPr>
        <w:rFonts w:ascii="Symbol" w:hAnsi="Symbol" w:hint="default"/>
        <w:color w:val="auto"/>
        <w:sz w:val="18"/>
      </w:rPr>
    </w:lvl>
    <w:lvl w:ilvl="1">
      <w:start w:val="1"/>
      <w:numFmt w:val="bullet"/>
      <w:lvlText w:val="–"/>
      <w:lvlJc w:val="left"/>
      <w:pPr>
        <w:tabs>
          <w:tab w:val="num" w:pos="567"/>
        </w:tabs>
        <w:ind w:left="567" w:hanging="283"/>
      </w:pPr>
      <w:rPr>
        <w:rFonts w:asciiTheme="minorHAnsi" w:hAnsiTheme="minorHAnsi" w:cs="Times New Roman" w:hint="default"/>
        <w:color w:val="auto"/>
      </w:rPr>
    </w:lvl>
    <w:lvl w:ilvl="2">
      <w:start w:val="1"/>
      <w:numFmt w:val="none"/>
      <w:lvlText w:val=""/>
      <w:lvlJc w:val="left"/>
      <w:pPr>
        <w:tabs>
          <w:tab w:val="num" w:pos="-31680"/>
        </w:tabs>
        <w:ind w:left="-32767" w:firstLine="0"/>
      </w:pPr>
      <w:rPr>
        <w:rFonts w:hint="default"/>
        <w:color w:val="000000"/>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24" w15:restartNumberingAfterBreak="0">
    <w:nsid w:val="503A793E"/>
    <w:multiLevelType w:val="multilevel"/>
    <w:tmpl w:val="A76AF730"/>
    <w:lvl w:ilvl="0">
      <w:start w:val="1"/>
      <w:numFmt w:val="decimal"/>
      <w:lvlText w:val="%1."/>
      <w:lvlJc w:val="left"/>
      <w:pPr>
        <w:tabs>
          <w:tab w:val="num" w:pos="1134"/>
        </w:tabs>
        <w:ind w:left="1134" w:hanging="1134"/>
      </w:pPr>
      <w:rPr>
        <w:rFonts w:asciiTheme="majorHAnsi" w:hAnsiTheme="majorHAnsi" w:hint="default"/>
        <w:color w:val="auto"/>
      </w:rPr>
    </w:lvl>
    <w:lvl w:ilvl="1">
      <w:start w:val="1"/>
      <w:numFmt w:val="decimal"/>
      <w:lvlText w:val="%1.%2"/>
      <w:lvlJc w:val="left"/>
      <w:pPr>
        <w:tabs>
          <w:tab w:val="num" w:pos="1134"/>
        </w:tabs>
        <w:ind w:left="1134" w:hanging="1134"/>
      </w:pPr>
      <w:rPr>
        <w:rFonts w:asciiTheme="majorHAnsi" w:hAnsiTheme="majorHAnsi" w:hint="default"/>
        <w:color w:val="auto"/>
      </w:rPr>
    </w:lvl>
    <w:lvl w:ilvl="2">
      <w:start w:val="1"/>
      <w:numFmt w:val="decimal"/>
      <w:lvlText w:val="%1.%2.%3"/>
      <w:lvlJc w:val="left"/>
      <w:pPr>
        <w:tabs>
          <w:tab w:val="num" w:pos="1134"/>
        </w:tabs>
        <w:ind w:left="1134" w:hanging="1134"/>
      </w:pPr>
      <w:rPr>
        <w:rFonts w:asciiTheme="majorHAnsi" w:hAnsiTheme="majorHAnsi" w:hint="default"/>
        <w:color w:val="auto"/>
      </w:rPr>
    </w:lvl>
    <w:lvl w:ilvl="3">
      <w:start w:val="1"/>
      <w:numFmt w:val="decimal"/>
      <w:lvlText w:val="%1.%2.%3.%4"/>
      <w:lvlJc w:val="left"/>
      <w:pPr>
        <w:tabs>
          <w:tab w:val="num" w:pos="1134"/>
        </w:tabs>
        <w:ind w:left="1134" w:hanging="1134"/>
      </w:pPr>
      <w:rPr>
        <w:rFonts w:asciiTheme="majorHAnsi" w:hAnsiTheme="majorHAnsi" w:hint="default"/>
        <w:color w:val="auto"/>
      </w:rPr>
    </w:lvl>
    <w:lvl w:ilvl="4">
      <w:start w:val="1"/>
      <w:numFmt w:val="decimal"/>
      <w:lvlText w:val="%1.%2.%3.%4.%5"/>
      <w:lvlJc w:val="left"/>
      <w:pPr>
        <w:tabs>
          <w:tab w:val="num" w:pos="1134"/>
        </w:tabs>
        <w:ind w:left="1134" w:hanging="1134"/>
      </w:pPr>
      <w:rPr>
        <w:rFonts w:asciiTheme="majorHAnsi" w:hAnsiTheme="majorHAnsi" w:hint="default"/>
        <w:color w:val="auto"/>
      </w:rPr>
    </w:lvl>
    <w:lvl w:ilvl="5">
      <w:start w:val="1"/>
      <w:numFmt w:val="none"/>
      <w:lvlRestart w:val="1"/>
      <w:lvlText w:val=""/>
      <w:lvlJc w:val="center"/>
      <w:pPr>
        <w:tabs>
          <w:tab w:val="num" w:pos="-31680"/>
        </w:tabs>
        <w:ind w:left="-32767" w:firstLine="32767"/>
      </w:pPr>
      <w:rPr>
        <w:rFonts w:hint="default"/>
      </w:rPr>
    </w:lvl>
    <w:lvl w:ilvl="6">
      <w:start w:val="1"/>
      <w:numFmt w:val="none"/>
      <w:lvlRestart w:val="1"/>
      <w:lvlText w:val=""/>
      <w:lvlJc w:val="left"/>
      <w:pPr>
        <w:tabs>
          <w:tab w:val="num" w:pos="0"/>
        </w:tabs>
        <w:ind w:left="-32767" w:firstLine="32767"/>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572028D3"/>
    <w:multiLevelType w:val="multilevel"/>
    <w:tmpl w:val="C23CE94E"/>
    <w:lvl w:ilvl="0">
      <w:start w:val="1"/>
      <w:numFmt w:val="decimal"/>
      <w:lvlText w:val="%1."/>
      <w:lvlJc w:val="left"/>
      <w:rPr>
        <w:position w:val="0"/>
        <w:rtl w:val="0"/>
      </w:rPr>
    </w:lvl>
    <w:lvl w:ilvl="1">
      <w:start w:val="1"/>
      <w:numFmt w:val="bullet"/>
      <w:lvlText w:val=""/>
      <w:lvlJc w:val="left"/>
      <w:rPr>
        <w:rFonts w:ascii="Symbol" w:hAnsi="Symbol" w:hint="default"/>
        <w:b w:val="0"/>
        <w:bCs/>
        <w:position w:val="0"/>
        <w:rtl w:val="0"/>
      </w:rPr>
    </w:lvl>
    <w:lvl w:ilvl="2">
      <w:start w:val="1"/>
      <w:numFmt w:val="decimal"/>
      <w:lvlText w:val="%1.%2.%3."/>
      <w:lvlJc w:val="left"/>
      <w:rPr>
        <w:position w:val="0"/>
        <w:rtl w:val="0"/>
      </w:rPr>
    </w:lvl>
    <w:lvl w:ilvl="3">
      <w:start w:val="1"/>
      <w:numFmt w:val="lowerLetter"/>
      <w:lvlText w:val="(%4)"/>
      <w:lvlJc w:val="left"/>
      <w:rPr>
        <w:position w:val="0"/>
        <w:rtl w:val="0"/>
      </w:rPr>
    </w:lvl>
    <w:lvl w:ilvl="4">
      <w:start w:val="1"/>
      <w:numFmt w:val="lowerRoman"/>
      <w:lvlText w:val="(%5)"/>
      <w:lvlJc w:val="left"/>
      <w:rPr>
        <w:position w:val="0"/>
        <w:rtl w:val="0"/>
      </w:rPr>
    </w:lvl>
    <w:lvl w:ilvl="5">
      <w:start w:val="1"/>
      <w:numFmt w:val="upperLetter"/>
      <w:lvlText w:val="(%6)"/>
      <w:lvlJc w:val="left"/>
      <w:rPr>
        <w:position w:val="0"/>
        <w:rtl w:val="0"/>
      </w:rPr>
    </w:lvl>
    <w:lvl w:ilvl="6">
      <w:start w:val="1"/>
      <w:numFmt w:val="upp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6" w15:restartNumberingAfterBreak="0">
    <w:nsid w:val="5B755B6F"/>
    <w:multiLevelType w:val="multilevel"/>
    <w:tmpl w:val="33A475B2"/>
    <w:lvl w:ilvl="0">
      <w:start w:val="1"/>
      <w:numFmt w:val="bullet"/>
      <w:lvlText w:val=""/>
      <w:lvlJc w:val="left"/>
      <w:pPr>
        <w:tabs>
          <w:tab w:val="num" w:pos="284"/>
        </w:tabs>
        <w:ind w:left="284" w:hanging="284"/>
      </w:pPr>
      <w:rPr>
        <w:rFonts w:ascii="Wingdings" w:hAnsi="Wingdings" w:hint="default"/>
        <w:b w:val="0"/>
        <w:i w:val="0"/>
        <w:color w:val="auto"/>
        <w:sz w:val="20"/>
      </w:rPr>
    </w:lvl>
    <w:lvl w:ilvl="1">
      <w:start w:val="1"/>
      <w:numFmt w:val="bullet"/>
      <w:lvlText w:val="○"/>
      <w:lvlJc w:val="left"/>
      <w:pPr>
        <w:tabs>
          <w:tab w:val="num" w:pos="567"/>
        </w:tabs>
        <w:ind w:left="567" w:hanging="283"/>
      </w:pPr>
      <w:rPr>
        <w:rFonts w:ascii="Courier New" w:hAnsi="Courier New" w:hint="default"/>
        <w:color w:val="auto"/>
        <w:sz w:val="18"/>
      </w:rPr>
    </w:lvl>
    <w:lvl w:ilvl="2">
      <w:start w:val="1"/>
      <w:numFmt w:val="bullet"/>
      <w:lvlText w:val="–"/>
      <w:lvlJc w:val="left"/>
      <w:pPr>
        <w:tabs>
          <w:tab w:val="num" w:pos="851"/>
        </w:tabs>
        <w:ind w:left="851" w:hanging="284"/>
      </w:pPr>
      <w:rPr>
        <w:rFonts w:ascii="Calibri" w:hAnsi="Calibri" w:hint="default"/>
        <w:color w:val="auto"/>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7" w15:restartNumberingAfterBreak="0">
    <w:nsid w:val="600315FB"/>
    <w:multiLevelType w:val="multilevel"/>
    <w:tmpl w:val="D1D80658"/>
    <w:lvl w:ilvl="0">
      <w:start w:val="1"/>
      <w:numFmt w:val="decimal"/>
      <w:lvlText w:val="%1."/>
      <w:lvlJc w:val="left"/>
      <w:rPr>
        <w:position w:val="0"/>
        <w:rtl w:val="0"/>
      </w:rPr>
    </w:lvl>
    <w:lvl w:ilvl="1">
      <w:start w:val="4"/>
      <w:numFmt w:val="decimal"/>
      <w:lvlText w:val="%1.%2."/>
      <w:lvlJc w:val="left"/>
      <w:rPr>
        <w:position w:val="0"/>
        <w:rtl w:val="0"/>
      </w:rPr>
    </w:lvl>
    <w:lvl w:ilvl="2">
      <w:start w:val="1"/>
      <w:numFmt w:val="decimal"/>
      <w:lvlText w:val="%1.%2.%3."/>
      <w:lvlJc w:val="left"/>
      <w:rPr>
        <w:position w:val="0"/>
        <w:rtl w:val="0"/>
      </w:rPr>
    </w:lvl>
    <w:lvl w:ilvl="3">
      <w:start w:val="1"/>
      <w:numFmt w:val="lowerLetter"/>
      <w:lvlText w:val="(%4)"/>
      <w:lvlJc w:val="left"/>
      <w:rPr>
        <w:position w:val="0"/>
        <w:rtl w:val="0"/>
      </w:rPr>
    </w:lvl>
    <w:lvl w:ilvl="4">
      <w:start w:val="1"/>
      <w:numFmt w:val="lowerRoman"/>
      <w:lvlText w:val="(%5)"/>
      <w:lvlJc w:val="left"/>
      <w:rPr>
        <w:position w:val="0"/>
        <w:rtl w:val="0"/>
      </w:rPr>
    </w:lvl>
    <w:lvl w:ilvl="5">
      <w:start w:val="1"/>
      <w:numFmt w:val="upperLetter"/>
      <w:lvlText w:val="(%6)"/>
      <w:lvlJc w:val="left"/>
      <w:rPr>
        <w:position w:val="0"/>
        <w:rtl w:val="0"/>
      </w:rPr>
    </w:lvl>
    <w:lvl w:ilvl="6">
      <w:start w:val="1"/>
      <w:numFmt w:val="upp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8" w15:restartNumberingAfterBreak="0">
    <w:nsid w:val="626E5373"/>
    <w:multiLevelType w:val="multilevel"/>
    <w:tmpl w:val="BDFC207A"/>
    <w:styleLink w:val="ListTableNumber"/>
    <w:lvl w:ilvl="0">
      <w:start w:val="1"/>
      <w:numFmt w:val="decimal"/>
      <w:pStyle w:val="TableNumber"/>
      <w:lvlText w:val="%1."/>
      <w:lvlJc w:val="left"/>
      <w:pPr>
        <w:tabs>
          <w:tab w:val="num" w:pos="284"/>
        </w:tabs>
        <w:ind w:left="284" w:hanging="284"/>
      </w:pPr>
      <w:rPr>
        <w:rFonts w:asciiTheme="minorHAnsi" w:hAnsiTheme="minorHAnsi" w:hint="default"/>
        <w:b w:val="0"/>
        <w:i w:val="0"/>
        <w:color w:val="auto"/>
        <w:sz w:val="20"/>
        <w:szCs w:val="21"/>
      </w:rPr>
    </w:lvl>
    <w:lvl w:ilvl="1">
      <w:start w:val="1"/>
      <w:numFmt w:val="lowerLetter"/>
      <w:pStyle w:val="TableNumber2"/>
      <w:lvlText w:val="%2."/>
      <w:lvlJc w:val="left"/>
      <w:pPr>
        <w:tabs>
          <w:tab w:val="num" w:pos="567"/>
        </w:tabs>
        <w:ind w:left="567" w:hanging="283"/>
      </w:pPr>
      <w:rPr>
        <w:rFonts w:asciiTheme="minorHAnsi" w:hAnsiTheme="minorHAnsi" w:hint="default"/>
        <w:b w:val="0"/>
        <w:i w:val="0"/>
        <w:color w:val="auto"/>
        <w:sz w:val="20"/>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9" w15:restartNumberingAfterBreak="0">
    <w:nsid w:val="62D25BA9"/>
    <w:multiLevelType w:val="multilevel"/>
    <w:tmpl w:val="C23CE94E"/>
    <w:lvl w:ilvl="0">
      <w:start w:val="1"/>
      <w:numFmt w:val="decimal"/>
      <w:lvlText w:val="%1."/>
      <w:lvlJc w:val="left"/>
      <w:rPr>
        <w:position w:val="0"/>
        <w:rtl w:val="0"/>
      </w:rPr>
    </w:lvl>
    <w:lvl w:ilvl="1">
      <w:start w:val="1"/>
      <w:numFmt w:val="bullet"/>
      <w:lvlText w:val=""/>
      <w:lvlJc w:val="left"/>
      <w:rPr>
        <w:rFonts w:ascii="Symbol" w:hAnsi="Symbol" w:hint="default"/>
        <w:b w:val="0"/>
        <w:bCs/>
        <w:position w:val="0"/>
        <w:rtl w:val="0"/>
      </w:rPr>
    </w:lvl>
    <w:lvl w:ilvl="2">
      <w:start w:val="1"/>
      <w:numFmt w:val="decimal"/>
      <w:lvlText w:val="%1.%2.%3."/>
      <w:lvlJc w:val="left"/>
      <w:rPr>
        <w:position w:val="0"/>
        <w:rtl w:val="0"/>
      </w:rPr>
    </w:lvl>
    <w:lvl w:ilvl="3">
      <w:start w:val="1"/>
      <w:numFmt w:val="lowerLetter"/>
      <w:lvlText w:val="(%4)"/>
      <w:lvlJc w:val="left"/>
      <w:rPr>
        <w:position w:val="0"/>
        <w:rtl w:val="0"/>
      </w:rPr>
    </w:lvl>
    <w:lvl w:ilvl="4">
      <w:start w:val="1"/>
      <w:numFmt w:val="lowerRoman"/>
      <w:lvlText w:val="(%5)"/>
      <w:lvlJc w:val="left"/>
      <w:rPr>
        <w:position w:val="0"/>
        <w:rtl w:val="0"/>
      </w:rPr>
    </w:lvl>
    <w:lvl w:ilvl="5">
      <w:start w:val="1"/>
      <w:numFmt w:val="upperLetter"/>
      <w:lvlText w:val="(%6)"/>
      <w:lvlJc w:val="left"/>
      <w:rPr>
        <w:position w:val="0"/>
        <w:rtl w:val="0"/>
      </w:rPr>
    </w:lvl>
    <w:lvl w:ilvl="6">
      <w:start w:val="1"/>
      <w:numFmt w:val="upp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0" w15:restartNumberingAfterBreak="0">
    <w:nsid w:val="7139706E"/>
    <w:multiLevelType w:val="multilevel"/>
    <w:tmpl w:val="11C64328"/>
    <w:numStyleLink w:val="ListParagraph"/>
  </w:abstractNum>
  <w:abstractNum w:abstractNumId="31" w15:restartNumberingAfterBreak="0">
    <w:nsid w:val="72FF7FCD"/>
    <w:multiLevelType w:val="multilevel"/>
    <w:tmpl w:val="84DC5CEA"/>
    <w:lvl w:ilvl="0">
      <w:start w:val="1"/>
      <w:numFmt w:val="decimal"/>
      <w:lvlText w:val="%1."/>
      <w:lvlJc w:val="left"/>
      <w:rPr>
        <w:position w:val="0"/>
        <w:rtl w:val="0"/>
      </w:rPr>
    </w:lvl>
    <w:lvl w:ilvl="1">
      <w:start w:val="3"/>
      <w:numFmt w:val="decimal"/>
      <w:lvlText w:val="%1.%2."/>
      <w:lvlJc w:val="left"/>
      <w:rPr>
        <w:position w:val="0"/>
        <w:rtl w:val="0"/>
      </w:rPr>
    </w:lvl>
    <w:lvl w:ilvl="2">
      <w:start w:val="1"/>
      <w:numFmt w:val="decimal"/>
      <w:lvlText w:val="%1.%2.%3."/>
      <w:lvlJc w:val="left"/>
      <w:rPr>
        <w:position w:val="0"/>
        <w:rtl w:val="0"/>
      </w:rPr>
    </w:lvl>
    <w:lvl w:ilvl="3">
      <w:start w:val="1"/>
      <w:numFmt w:val="lowerLetter"/>
      <w:lvlText w:val="(%4)"/>
      <w:lvlJc w:val="left"/>
      <w:rPr>
        <w:position w:val="0"/>
        <w:rtl w:val="0"/>
      </w:rPr>
    </w:lvl>
    <w:lvl w:ilvl="4">
      <w:start w:val="1"/>
      <w:numFmt w:val="lowerRoman"/>
      <w:lvlText w:val="(%5)"/>
      <w:lvlJc w:val="left"/>
      <w:rPr>
        <w:position w:val="0"/>
        <w:rtl w:val="0"/>
      </w:rPr>
    </w:lvl>
    <w:lvl w:ilvl="5">
      <w:start w:val="1"/>
      <w:numFmt w:val="upperLetter"/>
      <w:lvlText w:val="(%6)"/>
      <w:lvlJc w:val="left"/>
      <w:rPr>
        <w:position w:val="0"/>
        <w:rtl w:val="0"/>
      </w:rPr>
    </w:lvl>
    <w:lvl w:ilvl="6">
      <w:start w:val="1"/>
      <w:numFmt w:val="upp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2" w15:restartNumberingAfterBreak="0">
    <w:nsid w:val="750E6FB3"/>
    <w:multiLevelType w:val="multilevel"/>
    <w:tmpl w:val="EDE06258"/>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lowerLetter"/>
      <w:lvlText w:val="(%4)"/>
      <w:lvlJc w:val="left"/>
      <w:rPr>
        <w:position w:val="0"/>
        <w:rtl w:val="0"/>
      </w:rPr>
    </w:lvl>
    <w:lvl w:ilvl="4">
      <w:start w:val="1"/>
      <w:numFmt w:val="lowerRoman"/>
      <w:lvlText w:val="(%5)"/>
      <w:lvlJc w:val="left"/>
      <w:rPr>
        <w:position w:val="0"/>
        <w:rtl w:val="0"/>
      </w:rPr>
    </w:lvl>
    <w:lvl w:ilvl="5">
      <w:start w:val="1"/>
      <w:numFmt w:val="upperLetter"/>
      <w:lvlText w:val="(%6)"/>
      <w:lvlJc w:val="left"/>
      <w:rPr>
        <w:position w:val="0"/>
        <w:rtl w:val="0"/>
      </w:rPr>
    </w:lvl>
    <w:lvl w:ilvl="6">
      <w:start w:val="1"/>
      <w:numFmt w:val="upp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3" w15:restartNumberingAfterBreak="0">
    <w:nsid w:val="79E341B3"/>
    <w:multiLevelType w:val="multilevel"/>
    <w:tmpl w:val="624681D2"/>
    <w:numStyleLink w:val="ListTableBullet"/>
  </w:abstractNum>
  <w:abstractNum w:abstractNumId="34" w15:restartNumberingAfterBreak="0">
    <w:nsid w:val="7D9B6564"/>
    <w:multiLevelType w:val="multilevel"/>
    <w:tmpl w:val="9D625AA6"/>
    <w:numStyleLink w:val="ListNumberedHeadings"/>
  </w:abstractNum>
  <w:abstractNum w:abstractNumId="35" w15:restartNumberingAfterBreak="0">
    <w:nsid w:val="7E0F5F26"/>
    <w:multiLevelType w:val="multilevel"/>
    <w:tmpl w:val="7FFA377C"/>
    <w:lvl w:ilvl="0">
      <w:start w:val="1"/>
      <w:numFmt w:val="upperLetter"/>
      <w:lvlRestart w:val="0"/>
      <w:pStyle w:val="AppendixH1"/>
      <w:suff w:val="nothing"/>
      <w:lvlText w:val="Schedule %1"/>
      <w:lvlJc w:val="left"/>
      <w:pPr>
        <w:ind w:left="0" w:firstLine="0"/>
      </w:pPr>
      <w:rPr>
        <w:rFonts w:ascii="Arial" w:hAnsi="Arial" w:hint="default"/>
        <w:color w:val="auto"/>
        <w:sz w:val="32"/>
        <w:szCs w:val="32"/>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none"/>
      <w:suff w:val="nothing"/>
      <w:lvlText w:val=""/>
      <w:lvlJc w:val="left"/>
      <w:pPr>
        <w:ind w:left="-851" w:firstLine="0"/>
      </w:pPr>
      <w:rPr>
        <w:rFonts w:hint="default"/>
        <w:color w:val="76787B"/>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sz w:val="18"/>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36" w15:restartNumberingAfterBreak="0">
    <w:nsid w:val="7E5B2B00"/>
    <w:multiLevelType w:val="hybridMultilevel"/>
    <w:tmpl w:val="B256408C"/>
    <w:lvl w:ilvl="0" w:tplc="EAF2F536">
      <w:start w:val="1"/>
      <w:numFmt w:val="decimal"/>
      <w:lvlText w:val="%1."/>
      <w:lvlJc w:val="left"/>
      <w:pPr>
        <w:ind w:left="1429" w:hanging="72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7" w15:restartNumberingAfterBreak="0">
    <w:nsid w:val="7F9E37EE"/>
    <w:multiLevelType w:val="multilevel"/>
    <w:tmpl w:val="DB70D304"/>
    <w:numStyleLink w:val="ListNumber"/>
  </w:abstractNum>
  <w:num w:numId="1">
    <w:abstractNumId w:val="3"/>
  </w:num>
  <w:num w:numId="2">
    <w:abstractNumId w:val="35"/>
  </w:num>
  <w:num w:numId="3">
    <w:abstractNumId w:val="16"/>
  </w:num>
  <w:num w:numId="4">
    <w:abstractNumId w:val="12"/>
  </w:num>
  <w:num w:numId="5">
    <w:abstractNumId w:val="17"/>
  </w:num>
  <w:num w:numId="6">
    <w:abstractNumId w:val="1"/>
  </w:num>
  <w:num w:numId="7">
    <w:abstractNumId w:val="6"/>
  </w:num>
  <w:num w:numId="8">
    <w:abstractNumId w:val="28"/>
  </w:num>
  <w:num w:numId="9">
    <w:abstractNumId w:val="10"/>
  </w:num>
  <w:num w:numId="10">
    <w:abstractNumId w:val="37"/>
  </w:num>
  <w:num w:numId="11">
    <w:abstractNumId w:val="30"/>
  </w:num>
  <w:num w:numId="12">
    <w:abstractNumId w:val="34"/>
  </w:num>
  <w:num w:numId="13">
    <w:abstractNumId w:val="14"/>
  </w:num>
  <w:num w:numId="14">
    <w:abstractNumId w:val="33"/>
  </w:num>
  <w:num w:numId="15">
    <w:abstractNumId w:val="18"/>
  </w:num>
  <w:num w:numId="16">
    <w:abstractNumId w:val="26"/>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7"/>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4"/>
  </w:num>
  <w:num w:numId="26">
    <w:abstractNumId w:val="11"/>
  </w:num>
  <w:num w:numId="27">
    <w:abstractNumId w:val="23"/>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22"/>
  </w:num>
  <w:num w:numId="35">
    <w:abstractNumId w:val="0"/>
  </w:num>
  <w:num w:numId="36">
    <w:abstractNumId w:val="32"/>
  </w:num>
  <w:num w:numId="37">
    <w:abstractNumId w:val="8"/>
  </w:num>
  <w:num w:numId="38">
    <w:abstractNumId w:val="31"/>
  </w:num>
  <w:num w:numId="39">
    <w:abstractNumId w:val="27"/>
  </w:num>
  <w:num w:numId="40">
    <w:abstractNumId w:val="20"/>
  </w:num>
  <w:num w:numId="41">
    <w:abstractNumId w:val="2"/>
  </w:num>
  <w:num w:numId="42">
    <w:abstractNumId w:val="36"/>
  </w:num>
  <w:num w:numId="43">
    <w:abstractNumId w:val="15"/>
  </w:num>
  <w:num w:numId="44">
    <w:abstractNumId w:val="20"/>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num>
  <w:num w:numId="47">
    <w:abstractNumId w:val="29"/>
  </w:num>
  <w:num w:numId="48">
    <w:abstractNumId w:val="21"/>
  </w:num>
  <w:num w:numId="49">
    <w:abstractNumId w:val="22"/>
  </w:num>
  <w:num w:numId="50">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277"/>
    <w:rsid w:val="00006100"/>
    <w:rsid w:val="00015434"/>
    <w:rsid w:val="00067C11"/>
    <w:rsid w:val="00071C7D"/>
    <w:rsid w:val="00076F97"/>
    <w:rsid w:val="00077095"/>
    <w:rsid w:val="000870BB"/>
    <w:rsid w:val="00087D93"/>
    <w:rsid w:val="000B3EBE"/>
    <w:rsid w:val="000B6FA1"/>
    <w:rsid w:val="000C0C22"/>
    <w:rsid w:val="000C1D1E"/>
    <w:rsid w:val="000C7EAE"/>
    <w:rsid w:val="000F4A35"/>
    <w:rsid w:val="001063C6"/>
    <w:rsid w:val="0013218E"/>
    <w:rsid w:val="00142A70"/>
    <w:rsid w:val="001446BB"/>
    <w:rsid w:val="001451CE"/>
    <w:rsid w:val="00145CCD"/>
    <w:rsid w:val="00146714"/>
    <w:rsid w:val="001505D8"/>
    <w:rsid w:val="00154790"/>
    <w:rsid w:val="00156423"/>
    <w:rsid w:val="001600E5"/>
    <w:rsid w:val="001829A7"/>
    <w:rsid w:val="00185154"/>
    <w:rsid w:val="0019114D"/>
    <w:rsid w:val="0019332C"/>
    <w:rsid w:val="001A245B"/>
    <w:rsid w:val="001B4F58"/>
    <w:rsid w:val="001C2D1D"/>
    <w:rsid w:val="001D0875"/>
    <w:rsid w:val="001E0A31"/>
    <w:rsid w:val="001F16CA"/>
    <w:rsid w:val="001F49C3"/>
    <w:rsid w:val="002078C1"/>
    <w:rsid w:val="002106C4"/>
    <w:rsid w:val="00210DEF"/>
    <w:rsid w:val="00222215"/>
    <w:rsid w:val="00234F50"/>
    <w:rsid w:val="0025119D"/>
    <w:rsid w:val="00252201"/>
    <w:rsid w:val="00254DD8"/>
    <w:rsid w:val="00292324"/>
    <w:rsid w:val="002A2CE0"/>
    <w:rsid w:val="002A6432"/>
    <w:rsid w:val="002B4003"/>
    <w:rsid w:val="002C50C9"/>
    <w:rsid w:val="002C5B1C"/>
    <w:rsid w:val="002D0112"/>
    <w:rsid w:val="002D4254"/>
    <w:rsid w:val="002D4E6E"/>
    <w:rsid w:val="00301893"/>
    <w:rsid w:val="00313DFB"/>
    <w:rsid w:val="00322937"/>
    <w:rsid w:val="003411DD"/>
    <w:rsid w:val="00371826"/>
    <w:rsid w:val="0037398C"/>
    <w:rsid w:val="0037618F"/>
    <w:rsid w:val="003853C1"/>
    <w:rsid w:val="003A04C1"/>
    <w:rsid w:val="003A08A5"/>
    <w:rsid w:val="003B0945"/>
    <w:rsid w:val="003B097F"/>
    <w:rsid w:val="003B4DCF"/>
    <w:rsid w:val="003C3238"/>
    <w:rsid w:val="003C34E0"/>
    <w:rsid w:val="003D3B71"/>
    <w:rsid w:val="003D56AF"/>
    <w:rsid w:val="003E08C7"/>
    <w:rsid w:val="003E1EF3"/>
    <w:rsid w:val="003E5319"/>
    <w:rsid w:val="00404615"/>
    <w:rsid w:val="00407776"/>
    <w:rsid w:val="00424C73"/>
    <w:rsid w:val="00427353"/>
    <w:rsid w:val="00431AEE"/>
    <w:rsid w:val="0043564D"/>
    <w:rsid w:val="0043628A"/>
    <w:rsid w:val="0044307B"/>
    <w:rsid w:val="00444AE6"/>
    <w:rsid w:val="004478FD"/>
    <w:rsid w:val="004700B3"/>
    <w:rsid w:val="004812AB"/>
    <w:rsid w:val="00491C59"/>
    <w:rsid w:val="004B7DAE"/>
    <w:rsid w:val="004E79A4"/>
    <w:rsid w:val="004F2A3C"/>
    <w:rsid w:val="004F3D6F"/>
    <w:rsid w:val="0051056D"/>
    <w:rsid w:val="00527277"/>
    <w:rsid w:val="005331C9"/>
    <w:rsid w:val="0054550A"/>
    <w:rsid w:val="0055219D"/>
    <w:rsid w:val="0055353F"/>
    <w:rsid w:val="0056633F"/>
    <w:rsid w:val="005676A1"/>
    <w:rsid w:val="005713E5"/>
    <w:rsid w:val="0058362C"/>
    <w:rsid w:val="00592D77"/>
    <w:rsid w:val="00594F15"/>
    <w:rsid w:val="005A1770"/>
    <w:rsid w:val="005A435A"/>
    <w:rsid w:val="005B0C40"/>
    <w:rsid w:val="005C44D2"/>
    <w:rsid w:val="005C7383"/>
    <w:rsid w:val="005D3CC5"/>
    <w:rsid w:val="005D620B"/>
    <w:rsid w:val="005E259B"/>
    <w:rsid w:val="005F47E3"/>
    <w:rsid w:val="006025ED"/>
    <w:rsid w:val="0061089F"/>
    <w:rsid w:val="006250BE"/>
    <w:rsid w:val="00630E9C"/>
    <w:rsid w:val="00633235"/>
    <w:rsid w:val="00652606"/>
    <w:rsid w:val="0065325A"/>
    <w:rsid w:val="00655D8C"/>
    <w:rsid w:val="00674316"/>
    <w:rsid w:val="00684E74"/>
    <w:rsid w:val="006A1801"/>
    <w:rsid w:val="006B048A"/>
    <w:rsid w:val="006C17B0"/>
    <w:rsid w:val="006C2336"/>
    <w:rsid w:val="006C7989"/>
    <w:rsid w:val="006D22C5"/>
    <w:rsid w:val="00714CE7"/>
    <w:rsid w:val="0071725D"/>
    <w:rsid w:val="0072373A"/>
    <w:rsid w:val="00770BF1"/>
    <w:rsid w:val="00774E81"/>
    <w:rsid w:val="007A5346"/>
    <w:rsid w:val="007B2645"/>
    <w:rsid w:val="007B2820"/>
    <w:rsid w:val="007E141A"/>
    <w:rsid w:val="00812431"/>
    <w:rsid w:val="008161C8"/>
    <w:rsid w:val="00822503"/>
    <w:rsid w:val="008306E1"/>
    <w:rsid w:val="0084184A"/>
    <w:rsid w:val="00845732"/>
    <w:rsid w:val="008572D9"/>
    <w:rsid w:val="00861E13"/>
    <w:rsid w:val="00872121"/>
    <w:rsid w:val="00882CDB"/>
    <w:rsid w:val="00892496"/>
    <w:rsid w:val="008A187D"/>
    <w:rsid w:val="008A6F22"/>
    <w:rsid w:val="008B5D8F"/>
    <w:rsid w:val="008C0E63"/>
    <w:rsid w:val="008D6355"/>
    <w:rsid w:val="008F4E0B"/>
    <w:rsid w:val="0092707C"/>
    <w:rsid w:val="009453E1"/>
    <w:rsid w:val="009548AC"/>
    <w:rsid w:val="009571D7"/>
    <w:rsid w:val="00962497"/>
    <w:rsid w:val="009A199C"/>
    <w:rsid w:val="009C11CD"/>
    <w:rsid w:val="009F6CE7"/>
    <w:rsid w:val="00A0129F"/>
    <w:rsid w:val="00A0567A"/>
    <w:rsid w:val="00A07960"/>
    <w:rsid w:val="00A17660"/>
    <w:rsid w:val="00A41250"/>
    <w:rsid w:val="00A41D4E"/>
    <w:rsid w:val="00A4698D"/>
    <w:rsid w:val="00A52A8F"/>
    <w:rsid w:val="00A5350C"/>
    <w:rsid w:val="00A640FF"/>
    <w:rsid w:val="00A83B38"/>
    <w:rsid w:val="00AA6010"/>
    <w:rsid w:val="00AB38D1"/>
    <w:rsid w:val="00AB6DD5"/>
    <w:rsid w:val="00AC2623"/>
    <w:rsid w:val="00AD6EC2"/>
    <w:rsid w:val="00AE4C26"/>
    <w:rsid w:val="00AF2204"/>
    <w:rsid w:val="00AF34D1"/>
    <w:rsid w:val="00AF6280"/>
    <w:rsid w:val="00B012F3"/>
    <w:rsid w:val="00B1273F"/>
    <w:rsid w:val="00B22C68"/>
    <w:rsid w:val="00B53493"/>
    <w:rsid w:val="00B55D18"/>
    <w:rsid w:val="00B56CC8"/>
    <w:rsid w:val="00B65281"/>
    <w:rsid w:val="00B668FB"/>
    <w:rsid w:val="00B76B8E"/>
    <w:rsid w:val="00BA0A8D"/>
    <w:rsid w:val="00BA45AE"/>
    <w:rsid w:val="00BA4F4A"/>
    <w:rsid w:val="00BA66AD"/>
    <w:rsid w:val="00BB1437"/>
    <w:rsid w:val="00BC2DD3"/>
    <w:rsid w:val="00BC40D1"/>
    <w:rsid w:val="00BC67B1"/>
    <w:rsid w:val="00BD00A9"/>
    <w:rsid w:val="00BD5277"/>
    <w:rsid w:val="00BE37F5"/>
    <w:rsid w:val="00BF2C53"/>
    <w:rsid w:val="00C000C3"/>
    <w:rsid w:val="00C02419"/>
    <w:rsid w:val="00C02E60"/>
    <w:rsid w:val="00C0643D"/>
    <w:rsid w:val="00C237DC"/>
    <w:rsid w:val="00C240FD"/>
    <w:rsid w:val="00C24374"/>
    <w:rsid w:val="00C302EF"/>
    <w:rsid w:val="00C52776"/>
    <w:rsid w:val="00C74C53"/>
    <w:rsid w:val="00C8413F"/>
    <w:rsid w:val="00C97431"/>
    <w:rsid w:val="00CE0CC3"/>
    <w:rsid w:val="00D05A06"/>
    <w:rsid w:val="00D16753"/>
    <w:rsid w:val="00D241D3"/>
    <w:rsid w:val="00D253E1"/>
    <w:rsid w:val="00D27FA8"/>
    <w:rsid w:val="00D365D3"/>
    <w:rsid w:val="00D42F7B"/>
    <w:rsid w:val="00D55089"/>
    <w:rsid w:val="00D65684"/>
    <w:rsid w:val="00DA76FA"/>
    <w:rsid w:val="00DB0BF7"/>
    <w:rsid w:val="00DB2B49"/>
    <w:rsid w:val="00DB72F3"/>
    <w:rsid w:val="00DC28FE"/>
    <w:rsid w:val="00DC290C"/>
    <w:rsid w:val="00DC33B4"/>
    <w:rsid w:val="00DD1CA3"/>
    <w:rsid w:val="00DD4656"/>
    <w:rsid w:val="00DE1CFA"/>
    <w:rsid w:val="00DE4DED"/>
    <w:rsid w:val="00DF01DF"/>
    <w:rsid w:val="00E018FB"/>
    <w:rsid w:val="00E1220C"/>
    <w:rsid w:val="00E1499E"/>
    <w:rsid w:val="00E21DC0"/>
    <w:rsid w:val="00E21DD4"/>
    <w:rsid w:val="00E32680"/>
    <w:rsid w:val="00E57B0B"/>
    <w:rsid w:val="00E6763B"/>
    <w:rsid w:val="00E708A8"/>
    <w:rsid w:val="00E729E3"/>
    <w:rsid w:val="00E7742A"/>
    <w:rsid w:val="00E77A14"/>
    <w:rsid w:val="00E82849"/>
    <w:rsid w:val="00EA3782"/>
    <w:rsid w:val="00EB58BD"/>
    <w:rsid w:val="00EC0FFC"/>
    <w:rsid w:val="00ED2E33"/>
    <w:rsid w:val="00ED3024"/>
    <w:rsid w:val="00ED4379"/>
    <w:rsid w:val="00ED71B6"/>
    <w:rsid w:val="00EF0E10"/>
    <w:rsid w:val="00EF2076"/>
    <w:rsid w:val="00EF2AFB"/>
    <w:rsid w:val="00F30BFE"/>
    <w:rsid w:val="00F431FB"/>
    <w:rsid w:val="00F53ACB"/>
    <w:rsid w:val="00F60E46"/>
    <w:rsid w:val="00F6184E"/>
    <w:rsid w:val="00F73AEC"/>
    <w:rsid w:val="00F8007E"/>
    <w:rsid w:val="00F81C8A"/>
    <w:rsid w:val="00F84805"/>
    <w:rsid w:val="00FA2B02"/>
    <w:rsid w:val="00FB1115"/>
    <w:rsid w:val="00FB4AE4"/>
    <w:rsid w:val="00FC727A"/>
    <w:rsid w:val="00FE7A02"/>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8E48E8"/>
  <w14:defaultImageDpi w14:val="330"/>
  <w15:docId w15:val="{B96ADAF3-A39E-4C3D-933D-467C4E847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19" w:unhideWhenUsed="1"/>
    <w:lsdException w:name="List Number 3" w:semiHidden="1" w:uiPriority="19" w:unhideWhenUsed="1"/>
    <w:lsdException w:name="List Number 4" w:semiHidden="1" w:uiPriority="19" w:unhideWhenUsed="1"/>
    <w:lsdException w:name="List Number 5" w:semiHidden="1" w:uiPriority="19"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lsdException w:name="Salutation"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34E0"/>
    <w:pPr>
      <w:spacing w:before="0" w:after="0"/>
    </w:pPr>
  </w:style>
  <w:style w:type="paragraph" w:styleId="Heading1">
    <w:name w:val="heading 1"/>
    <w:basedOn w:val="Normal"/>
    <w:next w:val="BodyText"/>
    <w:link w:val="Heading1Char"/>
    <w:qFormat/>
    <w:rsid w:val="00142A70"/>
    <w:pPr>
      <w:keepNext/>
      <w:numPr>
        <w:numId w:val="34"/>
      </w:numPr>
      <w:pBdr>
        <w:top w:val="nil"/>
        <w:left w:val="nil"/>
        <w:bottom w:val="nil"/>
        <w:right w:val="nil"/>
        <w:between w:val="nil"/>
        <w:bar w:val="nil"/>
      </w:pBdr>
      <w:spacing w:before="240" w:after="120" w:line="360" w:lineRule="auto"/>
      <w:ind w:left="567" w:hanging="567"/>
      <w:outlineLvl w:val="0"/>
    </w:pPr>
    <w:rPr>
      <w:rFonts w:asciiTheme="majorHAnsi" w:eastAsia="Times New Roman" w:hAnsiTheme="majorHAnsi" w:cs="Arial"/>
      <w:b/>
      <w:bCs/>
      <w:color w:val="002776" w:themeColor="accent1"/>
      <w:kern w:val="32"/>
      <w:sz w:val="32"/>
      <w:szCs w:val="32"/>
      <w:lang w:eastAsia="en-AU"/>
    </w:rPr>
  </w:style>
  <w:style w:type="paragraph" w:styleId="Heading2">
    <w:name w:val="heading 2"/>
    <w:basedOn w:val="Normal"/>
    <w:next w:val="BodyText"/>
    <w:link w:val="Heading2Char"/>
    <w:qFormat/>
    <w:rsid w:val="00146714"/>
    <w:pPr>
      <w:keepNext/>
      <w:keepLines/>
      <w:spacing w:before="240" w:after="120" w:line="360" w:lineRule="auto"/>
      <w:outlineLvl w:val="1"/>
    </w:pPr>
    <w:rPr>
      <w:rFonts w:asciiTheme="majorHAnsi" w:eastAsia="Times New Roman" w:hAnsiTheme="majorHAnsi" w:cs="Arial"/>
      <w:bCs/>
      <w:iCs/>
      <w:color w:val="002776"/>
      <w:sz w:val="28"/>
      <w:szCs w:val="28"/>
      <w:lang w:eastAsia="en-AU"/>
    </w:rPr>
  </w:style>
  <w:style w:type="paragraph" w:styleId="Heading3">
    <w:name w:val="heading 3"/>
    <w:basedOn w:val="Normal"/>
    <w:next w:val="BodyText"/>
    <w:link w:val="Heading3Char"/>
    <w:qFormat/>
    <w:rsid w:val="00146714"/>
    <w:pPr>
      <w:keepNext/>
      <w:keepLines/>
      <w:spacing w:before="240" w:after="120" w:line="360" w:lineRule="auto"/>
      <w:outlineLvl w:val="2"/>
    </w:pPr>
    <w:rPr>
      <w:rFonts w:asciiTheme="majorHAnsi" w:eastAsia="Times New Roman" w:hAnsiTheme="majorHAnsi" w:cs="Times New Roman"/>
      <w:b/>
      <w:bCs/>
      <w:szCs w:val="24"/>
      <w:lang w:eastAsia="en-AU"/>
    </w:rPr>
  </w:style>
  <w:style w:type="paragraph" w:styleId="Heading4">
    <w:name w:val="heading 4"/>
    <w:basedOn w:val="Normal"/>
    <w:next w:val="BodyText"/>
    <w:link w:val="Heading4Char"/>
    <w:semiHidden/>
    <w:qFormat/>
    <w:rsid w:val="00822503"/>
    <w:pPr>
      <w:keepNext/>
      <w:keepLines/>
      <w:spacing w:before="240" w:after="120"/>
      <w:outlineLvl w:val="3"/>
    </w:pPr>
    <w:rPr>
      <w:rFonts w:asciiTheme="majorHAnsi" w:eastAsia="Times New Roman" w:hAnsiTheme="majorHAnsi" w:cs="Times New Roman"/>
      <w:bCs/>
      <w:sz w:val="24"/>
      <w:lang w:eastAsia="en-AU"/>
    </w:rPr>
  </w:style>
  <w:style w:type="paragraph" w:styleId="Heading5">
    <w:name w:val="heading 5"/>
    <w:basedOn w:val="Normal"/>
    <w:next w:val="BodyText"/>
    <w:link w:val="Heading5Char"/>
    <w:semiHidden/>
    <w:qFormat/>
    <w:rsid w:val="00822503"/>
    <w:pPr>
      <w:keepNext/>
      <w:keepLines/>
      <w:spacing w:before="240" w:after="120"/>
      <w:outlineLvl w:val="4"/>
    </w:pPr>
    <w:rPr>
      <w:rFonts w:asciiTheme="majorHAnsi" w:eastAsia="Times New Roman" w:hAnsiTheme="majorHAnsi" w:cs="Times New Roman"/>
      <w:bCs/>
      <w:iCs/>
      <w:szCs w:val="26"/>
      <w:lang w:eastAsia="en-AU"/>
    </w:rPr>
  </w:style>
  <w:style w:type="paragraph" w:styleId="Heading6">
    <w:name w:val="heading 6"/>
    <w:basedOn w:val="Normal"/>
    <w:next w:val="Normal"/>
    <w:link w:val="Heading6Char"/>
    <w:uiPriority w:val="99"/>
    <w:semiHidden/>
    <w:qFormat/>
    <w:rsid w:val="00444AE6"/>
    <w:pPr>
      <w:spacing w:before="120" w:after="120"/>
      <w:outlineLvl w:val="5"/>
    </w:pPr>
    <w:rPr>
      <w:rFonts w:eastAsia="Times New Roman" w:cs="Times New Roman"/>
      <w:bCs/>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E32680"/>
    <w:pPr>
      <w:spacing w:before="120" w:after="120" w:line="360" w:lineRule="auto"/>
    </w:pPr>
    <w:rPr>
      <w:rFonts w:eastAsia="Times New Roman" w:cs="Times New Roman"/>
      <w:szCs w:val="24"/>
      <w:lang w:eastAsia="en-AU"/>
    </w:rPr>
  </w:style>
  <w:style w:type="character" w:customStyle="1" w:styleId="BodyTextChar">
    <w:name w:val="Body Text Char"/>
    <w:basedOn w:val="DefaultParagraphFont"/>
    <w:link w:val="BodyText"/>
    <w:rsid w:val="00E32680"/>
    <w:rPr>
      <w:rFonts w:eastAsia="Times New Roman" w:cs="Times New Roman"/>
      <w:szCs w:val="24"/>
      <w:lang w:eastAsia="en-AU"/>
    </w:rPr>
  </w:style>
  <w:style w:type="character" w:customStyle="1" w:styleId="Heading1Char">
    <w:name w:val="Heading 1 Char"/>
    <w:basedOn w:val="DefaultParagraphFont"/>
    <w:link w:val="Heading1"/>
    <w:rsid w:val="00142A70"/>
    <w:rPr>
      <w:rFonts w:asciiTheme="majorHAnsi" w:eastAsia="Times New Roman" w:hAnsiTheme="majorHAnsi" w:cs="Arial"/>
      <w:b/>
      <w:bCs/>
      <w:color w:val="002776" w:themeColor="accent1"/>
      <w:kern w:val="32"/>
      <w:sz w:val="32"/>
      <w:szCs w:val="32"/>
      <w:lang w:eastAsia="en-AU"/>
    </w:rPr>
  </w:style>
  <w:style w:type="character" w:customStyle="1" w:styleId="Heading2Char">
    <w:name w:val="Heading 2 Char"/>
    <w:basedOn w:val="DefaultParagraphFont"/>
    <w:link w:val="Heading2"/>
    <w:rsid w:val="00146714"/>
    <w:rPr>
      <w:rFonts w:asciiTheme="majorHAnsi" w:eastAsia="Times New Roman" w:hAnsiTheme="majorHAnsi" w:cs="Arial"/>
      <w:bCs/>
      <w:iCs/>
      <w:color w:val="002776"/>
      <w:sz w:val="28"/>
      <w:szCs w:val="28"/>
      <w:lang w:eastAsia="en-AU"/>
    </w:rPr>
  </w:style>
  <w:style w:type="character" w:customStyle="1" w:styleId="Heading3Char">
    <w:name w:val="Heading 3 Char"/>
    <w:basedOn w:val="DefaultParagraphFont"/>
    <w:link w:val="Heading3"/>
    <w:rsid w:val="00146714"/>
    <w:rPr>
      <w:rFonts w:asciiTheme="majorHAnsi" w:eastAsia="Times New Roman" w:hAnsiTheme="majorHAnsi" w:cs="Times New Roman"/>
      <w:b/>
      <w:bCs/>
      <w:szCs w:val="24"/>
      <w:lang w:eastAsia="en-AU"/>
    </w:rPr>
  </w:style>
  <w:style w:type="character" w:customStyle="1" w:styleId="Heading4Char">
    <w:name w:val="Heading 4 Char"/>
    <w:basedOn w:val="DefaultParagraphFont"/>
    <w:link w:val="Heading4"/>
    <w:semiHidden/>
    <w:rsid w:val="005A1770"/>
    <w:rPr>
      <w:rFonts w:asciiTheme="majorHAnsi" w:eastAsia="Times New Roman" w:hAnsiTheme="majorHAnsi" w:cs="Times New Roman"/>
      <w:bCs/>
      <w:sz w:val="24"/>
      <w:lang w:eastAsia="en-AU"/>
    </w:rPr>
  </w:style>
  <w:style w:type="paragraph" w:customStyle="1" w:styleId="AltHeading1">
    <w:name w:val="Alt Heading 1"/>
    <w:basedOn w:val="Heading1"/>
    <w:next w:val="BodyText"/>
    <w:semiHidden/>
    <w:qFormat/>
    <w:rsid w:val="003A08A5"/>
    <w:pPr>
      <w:numPr>
        <w:numId w:val="12"/>
      </w:numPr>
    </w:pPr>
    <w:rPr>
      <w:bCs w:val="0"/>
    </w:rPr>
  </w:style>
  <w:style w:type="paragraph" w:customStyle="1" w:styleId="AltHeading2">
    <w:name w:val="Alt Heading 2"/>
    <w:basedOn w:val="Heading2"/>
    <w:next w:val="BodyText"/>
    <w:semiHidden/>
    <w:qFormat/>
    <w:rsid w:val="003A08A5"/>
    <w:pPr>
      <w:numPr>
        <w:ilvl w:val="1"/>
        <w:numId w:val="12"/>
      </w:numPr>
    </w:pPr>
  </w:style>
  <w:style w:type="paragraph" w:customStyle="1" w:styleId="AltHeading3">
    <w:name w:val="Alt Heading 3"/>
    <w:basedOn w:val="Heading3"/>
    <w:next w:val="BodyText"/>
    <w:semiHidden/>
    <w:qFormat/>
    <w:rsid w:val="00822503"/>
    <w:pPr>
      <w:numPr>
        <w:ilvl w:val="2"/>
        <w:numId w:val="12"/>
      </w:numPr>
    </w:pPr>
  </w:style>
  <w:style w:type="paragraph" w:customStyle="1" w:styleId="AltHeading4">
    <w:name w:val="Alt Heading 4"/>
    <w:basedOn w:val="Heading4"/>
    <w:next w:val="BodyText"/>
    <w:semiHidden/>
    <w:qFormat/>
    <w:rsid w:val="003A08A5"/>
    <w:pPr>
      <w:numPr>
        <w:ilvl w:val="3"/>
        <w:numId w:val="12"/>
      </w:numPr>
    </w:pPr>
  </w:style>
  <w:style w:type="paragraph" w:styleId="Title">
    <w:name w:val="Title"/>
    <w:basedOn w:val="Heading1"/>
    <w:next w:val="BodyText"/>
    <w:link w:val="TitleChar"/>
    <w:uiPriority w:val="10"/>
    <w:qFormat/>
    <w:rsid w:val="003C34E0"/>
    <w:pPr>
      <w:spacing w:line="240" w:lineRule="auto"/>
    </w:pPr>
    <w:rPr>
      <w:rFonts w:eastAsia="Arial Bold"/>
      <w:sz w:val="40"/>
      <w:szCs w:val="40"/>
    </w:rPr>
  </w:style>
  <w:style w:type="character" w:customStyle="1" w:styleId="TitleChar">
    <w:name w:val="Title Char"/>
    <w:basedOn w:val="DefaultParagraphFont"/>
    <w:link w:val="Title"/>
    <w:uiPriority w:val="10"/>
    <w:rsid w:val="003C34E0"/>
    <w:rPr>
      <w:rFonts w:asciiTheme="majorHAnsi" w:eastAsia="Arial Bold" w:hAnsiTheme="majorHAnsi" w:cs="Arial"/>
      <w:b/>
      <w:bCs/>
      <w:color w:val="002776" w:themeColor="accent1"/>
      <w:kern w:val="32"/>
      <w:sz w:val="40"/>
      <w:szCs w:val="40"/>
      <w:lang w:eastAsia="en-AU"/>
    </w:rPr>
  </w:style>
  <w:style w:type="paragraph" w:styleId="Subtitle">
    <w:name w:val="Subtitle"/>
    <w:basedOn w:val="Normal"/>
    <w:next w:val="BodyText"/>
    <w:link w:val="SubtitleChar"/>
    <w:uiPriority w:val="10"/>
    <w:rsid w:val="00962497"/>
    <w:pPr>
      <w:framePr w:w="8505" w:wrap="around" w:vAnchor="text" w:hAnchor="text" w:y="1"/>
      <w:numPr>
        <w:ilvl w:val="1"/>
      </w:numPr>
      <w:spacing w:after="240" w:line="360" w:lineRule="auto"/>
    </w:pPr>
    <w:rPr>
      <w:rFonts w:asciiTheme="majorHAnsi" w:eastAsiaTheme="majorEastAsia" w:hAnsiTheme="majorHAnsi" w:cstheme="majorBidi"/>
      <w:iCs/>
      <w:color w:val="002776" w:themeColor="accent1"/>
      <w:sz w:val="32"/>
      <w:szCs w:val="24"/>
    </w:rPr>
  </w:style>
  <w:style w:type="character" w:customStyle="1" w:styleId="SubtitleChar">
    <w:name w:val="Subtitle Char"/>
    <w:basedOn w:val="DefaultParagraphFont"/>
    <w:link w:val="Subtitle"/>
    <w:uiPriority w:val="10"/>
    <w:rsid w:val="00962497"/>
    <w:rPr>
      <w:rFonts w:asciiTheme="majorHAnsi" w:eastAsiaTheme="majorEastAsia" w:hAnsiTheme="majorHAnsi" w:cstheme="majorBidi"/>
      <w:iCs/>
      <w:color w:val="002776" w:themeColor="accent1"/>
      <w:sz w:val="32"/>
      <w:szCs w:val="24"/>
    </w:rPr>
  </w:style>
  <w:style w:type="paragraph" w:styleId="BodyText2">
    <w:name w:val="Body Text 2"/>
    <w:basedOn w:val="BodyText"/>
    <w:link w:val="BodyText2Char"/>
    <w:uiPriority w:val="99"/>
    <w:semiHidden/>
    <w:qFormat/>
    <w:rsid w:val="00444AE6"/>
    <w:pPr>
      <w:numPr>
        <w:ilvl w:val="1"/>
      </w:numPr>
      <w:tabs>
        <w:tab w:val="left" w:pos="567"/>
      </w:tabs>
    </w:pPr>
  </w:style>
  <w:style w:type="character" w:customStyle="1" w:styleId="BodyText2Char">
    <w:name w:val="Body Text 2 Char"/>
    <w:basedOn w:val="DefaultParagraphFont"/>
    <w:link w:val="BodyText2"/>
    <w:uiPriority w:val="99"/>
    <w:semiHidden/>
    <w:rsid w:val="00444AE6"/>
    <w:rPr>
      <w:rFonts w:eastAsia="Times New Roman" w:cs="Times New Roman"/>
      <w:szCs w:val="24"/>
      <w:lang w:eastAsia="en-AU"/>
    </w:rPr>
  </w:style>
  <w:style w:type="paragraph" w:styleId="Header">
    <w:name w:val="header"/>
    <w:basedOn w:val="Normal"/>
    <w:link w:val="HeaderChar"/>
    <w:uiPriority w:val="99"/>
    <w:unhideWhenUsed/>
    <w:rsid w:val="00714CE7"/>
    <w:rPr>
      <w:b/>
      <w:color w:val="FFFFFF" w:themeColor="background1"/>
      <w:sz w:val="24"/>
    </w:rPr>
  </w:style>
  <w:style w:type="character" w:customStyle="1" w:styleId="HeaderChar">
    <w:name w:val="Header Char"/>
    <w:basedOn w:val="DefaultParagraphFont"/>
    <w:link w:val="Header"/>
    <w:uiPriority w:val="99"/>
    <w:rsid w:val="00714CE7"/>
    <w:rPr>
      <w:b/>
      <w:color w:val="FFFFFF" w:themeColor="background1"/>
      <w:sz w:val="24"/>
    </w:rPr>
  </w:style>
  <w:style w:type="paragraph" w:styleId="Footer">
    <w:name w:val="footer"/>
    <w:basedOn w:val="Normal"/>
    <w:link w:val="FooterChar"/>
    <w:uiPriority w:val="99"/>
    <w:unhideWhenUsed/>
    <w:rsid w:val="003A08A5"/>
    <w:pPr>
      <w:tabs>
        <w:tab w:val="right" w:pos="9639"/>
      </w:tabs>
    </w:pPr>
    <w:rPr>
      <w:sz w:val="18"/>
    </w:rPr>
  </w:style>
  <w:style w:type="character" w:customStyle="1" w:styleId="FooterChar">
    <w:name w:val="Footer Char"/>
    <w:basedOn w:val="DefaultParagraphFont"/>
    <w:link w:val="Footer"/>
    <w:uiPriority w:val="99"/>
    <w:rsid w:val="003A08A5"/>
    <w:rPr>
      <w:sz w:val="18"/>
    </w:rPr>
  </w:style>
  <w:style w:type="paragraph" w:styleId="ListNumber0">
    <w:name w:val="List Number"/>
    <w:basedOn w:val="Heading2"/>
    <w:uiPriority w:val="2"/>
    <w:qFormat/>
    <w:rsid w:val="00655D8C"/>
    <w:pPr>
      <w:keepNext w:val="0"/>
      <w:keepLines w:val="0"/>
      <w:numPr>
        <w:ilvl w:val="1"/>
        <w:numId w:val="34"/>
      </w:numPr>
      <w:pBdr>
        <w:top w:val="nil"/>
        <w:left w:val="nil"/>
        <w:bottom w:val="nil"/>
        <w:right w:val="nil"/>
        <w:between w:val="nil"/>
        <w:bar w:val="nil"/>
      </w:pBdr>
      <w:tabs>
        <w:tab w:val="left" w:pos="567"/>
      </w:tabs>
      <w:spacing w:before="120"/>
      <w:ind w:left="567" w:hanging="567"/>
    </w:pPr>
    <w:rPr>
      <w:color w:val="auto"/>
      <w:sz w:val="22"/>
      <w:szCs w:val="22"/>
    </w:rPr>
  </w:style>
  <w:style w:type="paragraph" w:styleId="ListBullet0">
    <w:name w:val="List Bullet"/>
    <w:basedOn w:val="Normal"/>
    <w:uiPriority w:val="2"/>
    <w:qFormat/>
    <w:rsid w:val="00E32680"/>
    <w:pPr>
      <w:numPr>
        <w:numId w:val="15"/>
      </w:numPr>
      <w:spacing w:after="120" w:line="360" w:lineRule="auto"/>
    </w:pPr>
    <w:rPr>
      <w:rFonts w:eastAsia="Times New Roman" w:cs="Times New Roman"/>
      <w:szCs w:val="24"/>
      <w:lang w:eastAsia="en-AU"/>
    </w:rPr>
  </w:style>
  <w:style w:type="paragraph" w:styleId="TOCHeading">
    <w:name w:val="TOC Heading"/>
    <w:basedOn w:val="Heading1"/>
    <w:next w:val="Normal"/>
    <w:uiPriority w:val="39"/>
    <w:rsid w:val="0061089F"/>
  </w:style>
  <w:style w:type="character" w:styleId="Hyperlink">
    <w:name w:val="Hyperlink"/>
    <w:basedOn w:val="DefaultParagraphFont"/>
    <w:unhideWhenUsed/>
    <w:rsid w:val="00B22C68"/>
    <w:rPr>
      <w:color w:val="002776" w:themeColor="text2"/>
      <w:u w:val="single"/>
    </w:rPr>
  </w:style>
  <w:style w:type="paragraph" w:styleId="TOC1">
    <w:name w:val="toc 1"/>
    <w:basedOn w:val="Normal"/>
    <w:next w:val="Normal"/>
    <w:uiPriority w:val="39"/>
    <w:rsid w:val="00FE7A02"/>
    <w:pPr>
      <w:keepNext/>
      <w:tabs>
        <w:tab w:val="right" w:pos="9639"/>
      </w:tabs>
      <w:spacing w:before="240" w:after="120"/>
      <w:ind w:right="567"/>
    </w:pPr>
    <w:rPr>
      <w:b/>
      <w:noProof/>
    </w:rPr>
  </w:style>
  <w:style w:type="paragraph" w:styleId="TOC2">
    <w:name w:val="toc 2"/>
    <w:basedOn w:val="Normal"/>
    <w:next w:val="Normal"/>
    <w:uiPriority w:val="39"/>
    <w:rsid w:val="00DF01DF"/>
    <w:pPr>
      <w:tabs>
        <w:tab w:val="right" w:pos="9639"/>
      </w:tabs>
      <w:spacing w:after="80"/>
      <w:ind w:right="567"/>
    </w:pPr>
    <w:rPr>
      <w:noProof/>
    </w:rPr>
  </w:style>
  <w:style w:type="paragraph" w:styleId="TOC3">
    <w:name w:val="toc 3"/>
    <w:basedOn w:val="Normal"/>
    <w:next w:val="Normal"/>
    <w:uiPriority w:val="39"/>
    <w:rsid w:val="00DF01DF"/>
    <w:pPr>
      <w:tabs>
        <w:tab w:val="right" w:pos="9639"/>
      </w:tabs>
      <w:spacing w:after="60"/>
      <w:ind w:right="567"/>
    </w:pPr>
    <w:rPr>
      <w:sz w:val="18"/>
    </w:rPr>
  </w:style>
  <w:style w:type="table" w:styleId="TableGrid">
    <w:name w:val="Table Grid"/>
    <w:basedOn w:val="TableNormal"/>
    <w:uiPriority w:val="59"/>
    <w:rsid w:val="00DB2B4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Table">
    <w:name w:val="Red Table"/>
    <w:basedOn w:val="BlueTable"/>
    <w:uiPriority w:val="99"/>
    <w:rsid w:val="007B2645"/>
    <w:tblPr>
      <w:tblBorders>
        <w:top w:val="single" w:sz="4" w:space="0" w:color="B71234" w:themeColor="accent3"/>
        <w:left w:val="single" w:sz="4" w:space="0" w:color="B71234" w:themeColor="accent3"/>
        <w:bottom w:val="single" w:sz="4" w:space="0" w:color="B71234" w:themeColor="accent3"/>
        <w:right w:val="single" w:sz="4" w:space="0" w:color="B71234" w:themeColor="accent3"/>
        <w:insideH w:val="single" w:sz="4" w:space="0" w:color="B71234" w:themeColor="accent3"/>
        <w:insideV w:val="single" w:sz="4" w:space="0" w:color="B71234" w:themeColor="accent3"/>
      </w:tblBorders>
    </w:tblPr>
    <w:tcPr>
      <w:shd w:val="clear" w:color="auto" w:fill="auto"/>
    </w:tcPr>
    <w:tblStylePr w:type="firstRow">
      <w:rPr>
        <w:rFonts w:asciiTheme="minorHAnsi" w:hAnsiTheme="minorHAnsi"/>
        <w:b w:val="0"/>
        <w:i w:val="0"/>
        <w:caps w:val="0"/>
        <w:smallCaps w:val="0"/>
        <w:strike w:val="0"/>
        <w:dstrike w:val="0"/>
        <w:vanish w:val="0"/>
        <w:color w:val="FFFFFF" w:themeColor="background1"/>
        <w:sz w:val="22"/>
        <w:vertAlign w:val="baseline"/>
      </w:rPr>
      <w:tblPr/>
      <w:trPr>
        <w:cantSplit/>
        <w:tblHeader/>
      </w:trPr>
      <w:tcPr>
        <w:tcBorders>
          <w:insideV w:val="single" w:sz="4" w:space="0" w:color="FFFFFF" w:themeColor="background1"/>
        </w:tcBorders>
        <w:shd w:val="clear" w:color="auto" w:fill="B71234" w:themeFill="accent3"/>
      </w:tcPr>
    </w:tblStylePr>
    <w:tblStylePr w:type="lastRow">
      <w:rPr>
        <w:b/>
      </w:rPr>
      <w:tblPr/>
      <w:tcPr>
        <w:shd w:val="clear" w:color="auto" w:fill="F48EA3" w:themeFill="accent3" w:themeFillTint="66"/>
      </w:tcPr>
    </w:tblStylePr>
    <w:tblStylePr w:type="firstCol">
      <w:rPr>
        <w:color w:val="FFFFFF" w:themeColor="background1"/>
      </w:rPr>
      <w:tblPr/>
      <w:tcPr>
        <w:tcBorders>
          <w:insideH w:val="nil"/>
        </w:tcBorders>
        <w:shd w:val="clear" w:color="auto" w:fill="B71234" w:themeFill="accent3"/>
      </w:tcPr>
    </w:tblStylePr>
    <w:tblStylePr w:type="band2Vert">
      <w:tblPr/>
      <w:tcPr>
        <w:shd w:val="clear" w:color="auto" w:fill="F9C6D0" w:themeFill="accent3" w:themeFillTint="33"/>
      </w:tcPr>
    </w:tblStylePr>
    <w:tblStylePr w:type="band2Horz">
      <w:tblPr/>
      <w:tcPr>
        <w:shd w:val="clear" w:color="auto" w:fill="F9C6D0" w:themeFill="accent3" w:themeFillTint="33"/>
      </w:tcPr>
    </w:tblStylePr>
  </w:style>
  <w:style w:type="paragraph" w:customStyle="1" w:styleId="TableHeading">
    <w:name w:val="Table Heading"/>
    <w:basedOn w:val="Normal"/>
    <w:next w:val="BodyText"/>
    <w:uiPriority w:val="2"/>
    <w:qFormat/>
    <w:rsid w:val="007B2645"/>
    <w:pPr>
      <w:spacing w:before="120" w:after="120"/>
    </w:pPr>
    <w:rPr>
      <w:b/>
    </w:rPr>
  </w:style>
  <w:style w:type="paragraph" w:customStyle="1" w:styleId="TableText">
    <w:name w:val="Table Text"/>
    <w:basedOn w:val="Normal"/>
    <w:uiPriority w:val="2"/>
    <w:qFormat/>
    <w:rsid w:val="00652606"/>
    <w:pPr>
      <w:spacing w:before="120" w:after="120"/>
    </w:pPr>
  </w:style>
  <w:style w:type="paragraph" w:customStyle="1" w:styleId="TableBullet">
    <w:name w:val="Table Bullet"/>
    <w:basedOn w:val="TableText"/>
    <w:uiPriority w:val="3"/>
    <w:qFormat/>
    <w:rsid w:val="00652606"/>
    <w:pPr>
      <w:numPr>
        <w:numId w:val="14"/>
      </w:numPr>
    </w:pPr>
    <w:rPr>
      <w:rFonts w:eastAsia="Times New Roman" w:cs="Times New Roman"/>
      <w:szCs w:val="24"/>
      <w:lang w:eastAsia="en-AU"/>
    </w:rPr>
  </w:style>
  <w:style w:type="paragraph" w:customStyle="1" w:styleId="TableNumber">
    <w:name w:val="Table Number"/>
    <w:basedOn w:val="TableText"/>
    <w:uiPriority w:val="3"/>
    <w:qFormat/>
    <w:rsid w:val="00652606"/>
    <w:pPr>
      <w:numPr>
        <w:numId w:val="13"/>
      </w:numPr>
    </w:pPr>
  </w:style>
  <w:style w:type="character" w:customStyle="1" w:styleId="Heading5Char">
    <w:name w:val="Heading 5 Char"/>
    <w:basedOn w:val="DefaultParagraphFont"/>
    <w:link w:val="Heading5"/>
    <w:semiHidden/>
    <w:rsid w:val="005A1770"/>
    <w:rPr>
      <w:rFonts w:asciiTheme="majorHAnsi" w:eastAsia="Times New Roman" w:hAnsiTheme="majorHAnsi" w:cs="Times New Roman"/>
      <w:bCs/>
      <w:iCs/>
      <w:sz w:val="20"/>
      <w:szCs w:val="26"/>
      <w:lang w:eastAsia="en-AU"/>
    </w:rPr>
  </w:style>
  <w:style w:type="character" w:customStyle="1" w:styleId="Heading6Char">
    <w:name w:val="Heading 6 Char"/>
    <w:basedOn w:val="DefaultParagraphFont"/>
    <w:link w:val="Heading6"/>
    <w:uiPriority w:val="99"/>
    <w:semiHidden/>
    <w:rsid w:val="002C5B1C"/>
    <w:rPr>
      <w:rFonts w:eastAsia="Times New Roman" w:cs="Times New Roman"/>
      <w:bCs/>
      <w:lang w:eastAsia="en-AU"/>
    </w:rPr>
  </w:style>
  <w:style w:type="paragraph" w:styleId="BodyText3">
    <w:name w:val="Body Text 3"/>
    <w:basedOn w:val="BodyText"/>
    <w:link w:val="BodyText3Char"/>
    <w:uiPriority w:val="99"/>
    <w:semiHidden/>
    <w:qFormat/>
    <w:rsid w:val="00444AE6"/>
    <w:pPr>
      <w:numPr>
        <w:ilvl w:val="2"/>
      </w:numPr>
    </w:pPr>
    <w:rPr>
      <w:szCs w:val="16"/>
    </w:rPr>
  </w:style>
  <w:style w:type="character" w:customStyle="1" w:styleId="BodyText3Char">
    <w:name w:val="Body Text 3 Char"/>
    <w:basedOn w:val="DefaultParagraphFont"/>
    <w:link w:val="BodyText3"/>
    <w:uiPriority w:val="99"/>
    <w:semiHidden/>
    <w:rsid w:val="00444AE6"/>
    <w:rPr>
      <w:rFonts w:eastAsia="Times New Roman" w:cs="Times New Roman"/>
      <w:szCs w:val="16"/>
      <w:lang w:eastAsia="en-AU"/>
    </w:rPr>
  </w:style>
  <w:style w:type="paragraph" w:styleId="ListParagraph0">
    <w:name w:val="List Paragraph"/>
    <w:basedOn w:val="ListBullet0"/>
    <w:uiPriority w:val="34"/>
    <w:qFormat/>
    <w:rsid w:val="00E32680"/>
    <w:pPr>
      <w:numPr>
        <w:numId w:val="11"/>
      </w:numPr>
    </w:pPr>
  </w:style>
  <w:style w:type="paragraph" w:styleId="TOC4">
    <w:name w:val="toc 4"/>
    <w:basedOn w:val="TOC1"/>
    <w:next w:val="Normal"/>
    <w:uiPriority w:val="39"/>
    <w:rsid w:val="00DF01DF"/>
    <w:pPr>
      <w:tabs>
        <w:tab w:val="left" w:pos="851"/>
      </w:tabs>
      <w:ind w:left="851" w:hanging="851"/>
    </w:pPr>
  </w:style>
  <w:style w:type="paragraph" w:customStyle="1" w:styleId="AltHeading5">
    <w:name w:val="Alt Heading 5"/>
    <w:basedOn w:val="Heading5"/>
    <w:next w:val="BodyText"/>
    <w:semiHidden/>
    <w:qFormat/>
    <w:rsid w:val="003A08A5"/>
    <w:pPr>
      <w:numPr>
        <w:ilvl w:val="4"/>
        <w:numId w:val="12"/>
      </w:numPr>
      <w:tabs>
        <w:tab w:val="clear" w:pos="1134"/>
        <w:tab w:val="num" w:pos="360"/>
      </w:tabs>
      <w:ind w:left="0" w:firstLine="0"/>
    </w:pPr>
  </w:style>
  <w:style w:type="paragraph" w:styleId="BalloonText">
    <w:name w:val="Balloon Text"/>
    <w:basedOn w:val="Normal"/>
    <w:link w:val="BalloonTextChar"/>
    <w:uiPriority w:val="99"/>
    <w:semiHidden/>
    <w:rsid w:val="00E21DC0"/>
    <w:rPr>
      <w:rFonts w:ascii="Tahoma" w:hAnsi="Tahoma" w:cs="Tahoma"/>
      <w:sz w:val="16"/>
      <w:szCs w:val="16"/>
    </w:rPr>
  </w:style>
  <w:style w:type="character" w:customStyle="1" w:styleId="BalloonTextChar">
    <w:name w:val="Balloon Text Char"/>
    <w:basedOn w:val="DefaultParagraphFont"/>
    <w:link w:val="BalloonText"/>
    <w:uiPriority w:val="99"/>
    <w:semiHidden/>
    <w:rsid w:val="00E21DC0"/>
    <w:rPr>
      <w:rFonts w:ascii="Tahoma" w:hAnsi="Tahoma" w:cs="Tahoma"/>
      <w:sz w:val="16"/>
      <w:szCs w:val="16"/>
    </w:rPr>
  </w:style>
  <w:style w:type="paragraph" w:styleId="Quote">
    <w:name w:val="Quote"/>
    <w:basedOn w:val="Normal"/>
    <w:next w:val="Normal"/>
    <w:link w:val="QuoteChar"/>
    <w:uiPriority w:val="6"/>
    <w:qFormat/>
    <w:rsid w:val="00652606"/>
    <w:pPr>
      <w:spacing w:before="180" w:after="180" w:line="360" w:lineRule="auto"/>
    </w:pPr>
    <w:rPr>
      <w:iCs/>
      <w:color w:val="002776" w:themeColor="accent1"/>
      <w:sz w:val="28"/>
    </w:rPr>
  </w:style>
  <w:style w:type="character" w:customStyle="1" w:styleId="QuoteChar">
    <w:name w:val="Quote Char"/>
    <w:basedOn w:val="DefaultParagraphFont"/>
    <w:link w:val="Quote"/>
    <w:uiPriority w:val="6"/>
    <w:rsid w:val="00652606"/>
    <w:rPr>
      <w:iCs/>
      <w:color w:val="002776" w:themeColor="accent1"/>
      <w:sz w:val="28"/>
    </w:rPr>
  </w:style>
  <w:style w:type="paragraph" w:customStyle="1" w:styleId="FigureCaption">
    <w:name w:val="Figure Caption"/>
    <w:basedOn w:val="Normal"/>
    <w:next w:val="BodyText"/>
    <w:uiPriority w:val="7"/>
    <w:qFormat/>
    <w:rsid w:val="00A17660"/>
    <w:pPr>
      <w:tabs>
        <w:tab w:val="left" w:pos="1134"/>
      </w:tabs>
      <w:spacing w:before="120" w:after="240" w:line="360" w:lineRule="auto"/>
      <w:ind w:left="1134" w:right="142" w:hanging="1134"/>
      <w:jc w:val="center"/>
    </w:pPr>
    <w:rPr>
      <w:b/>
    </w:rPr>
  </w:style>
  <w:style w:type="paragraph" w:customStyle="1" w:styleId="TableCaption">
    <w:name w:val="Table Caption"/>
    <w:basedOn w:val="Caption"/>
    <w:uiPriority w:val="7"/>
    <w:qFormat/>
    <w:rsid w:val="00652606"/>
    <w:pPr>
      <w:keepNext/>
      <w:spacing w:line="360" w:lineRule="auto"/>
    </w:pPr>
  </w:style>
  <w:style w:type="paragraph" w:customStyle="1" w:styleId="FigureStyle">
    <w:name w:val="Figure Style"/>
    <w:basedOn w:val="BodyText"/>
    <w:next w:val="FigureCaption"/>
    <w:uiPriority w:val="7"/>
    <w:qFormat/>
    <w:rsid w:val="00652606"/>
    <w:pPr>
      <w:keepNext/>
      <w:spacing w:before="240"/>
      <w:jc w:val="center"/>
    </w:pPr>
  </w:style>
  <w:style w:type="paragraph" w:styleId="TOC5">
    <w:name w:val="toc 5"/>
    <w:basedOn w:val="TOC2"/>
    <w:next w:val="Normal"/>
    <w:uiPriority w:val="39"/>
    <w:semiHidden/>
    <w:rsid w:val="0061089F"/>
    <w:pPr>
      <w:tabs>
        <w:tab w:val="left" w:pos="851"/>
      </w:tabs>
      <w:ind w:left="851" w:hanging="851"/>
    </w:pPr>
  </w:style>
  <w:style w:type="paragraph" w:styleId="TOC6">
    <w:name w:val="toc 6"/>
    <w:basedOn w:val="TOC3"/>
    <w:next w:val="Normal"/>
    <w:uiPriority w:val="39"/>
    <w:rsid w:val="0061089F"/>
    <w:pPr>
      <w:tabs>
        <w:tab w:val="left" w:pos="851"/>
      </w:tabs>
      <w:ind w:left="851" w:hanging="851"/>
    </w:pPr>
    <w:rPr>
      <w:noProof/>
    </w:rPr>
  </w:style>
  <w:style w:type="paragraph" w:styleId="TOC7">
    <w:name w:val="toc 7"/>
    <w:basedOn w:val="TOC2"/>
    <w:next w:val="Normal"/>
    <w:uiPriority w:val="39"/>
    <w:semiHidden/>
    <w:rsid w:val="003B4DCF"/>
    <w:pPr>
      <w:spacing w:after="60"/>
    </w:pPr>
    <w:rPr>
      <w:sz w:val="16"/>
    </w:rPr>
  </w:style>
  <w:style w:type="paragraph" w:styleId="TOC8">
    <w:name w:val="toc 8"/>
    <w:basedOn w:val="Normal"/>
    <w:next w:val="Normal"/>
    <w:uiPriority w:val="39"/>
    <w:semiHidden/>
    <w:rsid w:val="003B4DCF"/>
    <w:pPr>
      <w:tabs>
        <w:tab w:val="left" w:pos="851"/>
        <w:tab w:val="right" w:pos="9639"/>
      </w:tabs>
      <w:spacing w:after="60"/>
      <w:ind w:left="851" w:hanging="851"/>
    </w:pPr>
    <w:rPr>
      <w:sz w:val="16"/>
    </w:rPr>
  </w:style>
  <w:style w:type="paragraph" w:styleId="TOC9">
    <w:name w:val="toc 9"/>
    <w:basedOn w:val="Normal"/>
    <w:next w:val="Normal"/>
    <w:uiPriority w:val="39"/>
    <w:semiHidden/>
    <w:rsid w:val="003B4DCF"/>
    <w:pPr>
      <w:tabs>
        <w:tab w:val="left" w:pos="1418"/>
        <w:tab w:val="right" w:pos="9639"/>
      </w:tabs>
      <w:spacing w:after="60"/>
      <w:ind w:left="1134" w:hanging="1134"/>
    </w:pPr>
  </w:style>
  <w:style w:type="numbering" w:customStyle="1" w:styleId="ListNumber">
    <w:name w:val="List_Number"/>
    <w:uiPriority w:val="99"/>
    <w:rsid w:val="003A08A5"/>
    <w:pPr>
      <w:numPr>
        <w:numId w:val="4"/>
      </w:numPr>
    </w:pPr>
  </w:style>
  <w:style w:type="numbering" w:customStyle="1" w:styleId="ListParagraph">
    <w:name w:val="List_Paragraph"/>
    <w:uiPriority w:val="99"/>
    <w:rsid w:val="003A08A5"/>
    <w:pPr>
      <w:numPr>
        <w:numId w:val="6"/>
      </w:numPr>
    </w:pPr>
  </w:style>
  <w:style w:type="paragraph" w:styleId="Caption">
    <w:name w:val="caption"/>
    <w:basedOn w:val="Normal"/>
    <w:next w:val="Normal"/>
    <w:uiPriority w:val="99"/>
    <w:semiHidden/>
    <w:qFormat/>
    <w:rsid w:val="0055219D"/>
    <w:pPr>
      <w:tabs>
        <w:tab w:val="left" w:pos="1134"/>
      </w:tabs>
      <w:spacing w:before="240" w:after="120"/>
      <w:ind w:left="1134" w:hanging="1134"/>
    </w:pPr>
    <w:rPr>
      <w:b/>
    </w:rPr>
  </w:style>
  <w:style w:type="paragraph" w:customStyle="1" w:styleId="ListAlpha0">
    <w:name w:val="List Alpha"/>
    <w:basedOn w:val="BodyText"/>
    <w:uiPriority w:val="2"/>
    <w:qFormat/>
    <w:rsid w:val="00E32680"/>
    <w:pPr>
      <w:numPr>
        <w:numId w:val="1"/>
      </w:numPr>
      <w:spacing w:before="0"/>
    </w:pPr>
  </w:style>
  <w:style w:type="numbering" w:customStyle="1" w:styleId="ListAlpha">
    <w:name w:val="List_Alpha"/>
    <w:uiPriority w:val="99"/>
    <w:rsid w:val="00E32680"/>
    <w:pPr>
      <w:numPr>
        <w:numId w:val="1"/>
      </w:numPr>
    </w:pPr>
  </w:style>
  <w:style w:type="paragraph" w:styleId="TableofAuthorities">
    <w:name w:val="table of authorities"/>
    <w:basedOn w:val="Normal"/>
    <w:next w:val="Normal"/>
    <w:uiPriority w:val="99"/>
    <w:semiHidden/>
    <w:unhideWhenUsed/>
    <w:rsid w:val="00E018FB"/>
    <w:pPr>
      <w:ind w:left="200" w:hanging="200"/>
    </w:pPr>
  </w:style>
  <w:style w:type="paragraph" w:styleId="TableofFigures">
    <w:name w:val="table of figures"/>
    <w:basedOn w:val="TOC3"/>
    <w:next w:val="Normal"/>
    <w:uiPriority w:val="99"/>
    <w:rsid w:val="00F6184E"/>
    <w:rPr>
      <w:noProof/>
    </w:rPr>
  </w:style>
  <w:style w:type="table" w:customStyle="1" w:styleId="BlueTable">
    <w:name w:val="Blue Table"/>
    <w:basedOn w:val="TableNormal"/>
    <w:uiPriority w:val="99"/>
    <w:rsid w:val="00FE7A02"/>
    <w:pPr>
      <w:spacing w:before="0" w:after="0"/>
    </w:pPr>
    <w:tblPr>
      <w:tblStyleRowBandSize w:val="1"/>
      <w:tblStyleColBandSize w:val="1"/>
      <w:tblInd w:w="108" w:type="dxa"/>
      <w:tblBorders>
        <w:top w:val="single" w:sz="4" w:space="0" w:color="002776" w:themeColor="accent1"/>
        <w:left w:val="single" w:sz="4" w:space="0" w:color="002776" w:themeColor="accent1"/>
        <w:bottom w:val="single" w:sz="4" w:space="0" w:color="002776" w:themeColor="accent1"/>
        <w:right w:val="single" w:sz="4" w:space="0" w:color="002776" w:themeColor="accent1"/>
        <w:insideH w:val="single" w:sz="4" w:space="0" w:color="002776" w:themeColor="accent1"/>
        <w:insideV w:val="single" w:sz="4" w:space="0" w:color="002776" w:themeColor="accent1"/>
      </w:tblBorders>
    </w:tblPr>
    <w:trPr>
      <w:cantSplit/>
    </w:trPr>
    <w:tcPr>
      <w:shd w:val="clear" w:color="auto" w:fill="auto"/>
    </w:tcPr>
    <w:tblStylePr w:type="firstRow">
      <w:tblPr/>
      <w:trPr>
        <w:cantSplit/>
        <w:tblHeader/>
      </w:trPr>
      <w:tcPr>
        <w:tcBorders>
          <w:insideV w:val="single" w:sz="4" w:space="0" w:color="FFFFFF" w:themeColor="background1"/>
        </w:tcBorders>
        <w:shd w:val="clear" w:color="auto" w:fill="002776" w:themeFill="accent1"/>
      </w:tcPr>
    </w:tblStylePr>
    <w:tblStylePr w:type="lastRow">
      <w:rPr>
        <w:b/>
      </w:rPr>
      <w:tblPr/>
      <w:tcPr>
        <w:shd w:val="clear" w:color="auto" w:fill="9CBCFF" w:themeFill="accent1" w:themeFillTint="40"/>
      </w:tcPr>
    </w:tblStylePr>
    <w:tblStylePr w:type="firstCol">
      <w:tblPr/>
      <w:tcPr>
        <w:tcBorders>
          <w:insideH w:val="nil"/>
        </w:tcBorders>
        <w:shd w:val="clear" w:color="auto" w:fill="002776" w:themeFill="accent1"/>
      </w:tcPr>
    </w:tblStylePr>
    <w:tblStylePr w:type="band2Vert">
      <w:tblPr/>
      <w:tcPr>
        <w:shd w:val="clear" w:color="auto" w:fill="D7E4FF" w:themeFill="accent1" w:themeFillTint="1A"/>
      </w:tcPr>
    </w:tblStylePr>
    <w:tblStylePr w:type="band2Horz">
      <w:tblPr/>
      <w:tcPr>
        <w:shd w:val="clear" w:color="auto" w:fill="D7E4FF" w:themeFill="accent1" w:themeFillTint="1A"/>
      </w:tcPr>
    </w:tblStylePr>
  </w:style>
  <w:style w:type="table" w:customStyle="1" w:styleId="YellowTable">
    <w:name w:val="Yellow Table"/>
    <w:basedOn w:val="TableNormal"/>
    <w:uiPriority w:val="99"/>
    <w:rsid w:val="007B2645"/>
    <w:pPr>
      <w:spacing w:before="0" w:after="0"/>
    </w:pPr>
    <w:tblPr>
      <w:tblStyleRowBandSize w:val="1"/>
      <w:tblStyleColBandSize w:val="1"/>
      <w:tblInd w:w="108" w:type="dxa"/>
      <w:tblBorders>
        <w:top w:val="single" w:sz="4" w:space="0" w:color="FDC82F" w:themeColor="accent2"/>
        <w:left w:val="single" w:sz="4" w:space="0" w:color="FDC82F" w:themeColor="accent2"/>
        <w:bottom w:val="single" w:sz="4" w:space="0" w:color="FDC82F" w:themeColor="accent2"/>
        <w:right w:val="single" w:sz="4" w:space="0" w:color="FDC82F" w:themeColor="accent2"/>
        <w:insideH w:val="single" w:sz="4" w:space="0" w:color="FDC82F" w:themeColor="accent2"/>
        <w:insideV w:val="single" w:sz="4" w:space="0" w:color="FDC82F" w:themeColor="accent2"/>
      </w:tblBorders>
    </w:tblPr>
    <w:trPr>
      <w:cantSplit/>
    </w:trPr>
    <w:tblStylePr w:type="firstRow">
      <w:rPr>
        <w:color w:val="000000" w:themeColor="text1"/>
      </w:rPr>
      <w:tblPr/>
      <w:trPr>
        <w:cantSplit/>
        <w:tblHeader/>
      </w:trPr>
      <w:tcPr>
        <w:tcBorders>
          <w:insideV w:val="single" w:sz="4" w:space="0" w:color="FFFFFF" w:themeColor="background1"/>
        </w:tcBorders>
        <w:shd w:val="clear" w:color="auto" w:fill="FDC82F" w:themeFill="accent2"/>
      </w:tcPr>
    </w:tblStylePr>
    <w:tblStylePr w:type="lastRow">
      <w:rPr>
        <w:b/>
      </w:rPr>
      <w:tblPr/>
      <w:tcPr>
        <w:shd w:val="clear" w:color="auto" w:fill="FEE8AB" w:themeFill="accent2" w:themeFillTint="66"/>
      </w:tcPr>
    </w:tblStylePr>
    <w:tblStylePr w:type="firstCol">
      <w:tblPr/>
      <w:tcPr>
        <w:shd w:val="clear" w:color="auto" w:fill="FDC82F" w:themeFill="accent2"/>
      </w:tcPr>
    </w:tblStylePr>
    <w:tblStylePr w:type="band2Vert">
      <w:tblPr/>
      <w:tcPr>
        <w:shd w:val="clear" w:color="auto" w:fill="FEF3D5" w:themeFill="accent2" w:themeFillTint="33"/>
      </w:tcPr>
    </w:tblStylePr>
    <w:tblStylePr w:type="band2Horz">
      <w:tblPr/>
      <w:tcPr>
        <w:shd w:val="clear" w:color="auto" w:fill="FEF3D5" w:themeFill="accent2" w:themeFillTint="33"/>
      </w:tcPr>
    </w:tblStylePr>
  </w:style>
  <w:style w:type="character" w:styleId="FollowedHyperlink">
    <w:name w:val="FollowedHyperlink"/>
    <w:basedOn w:val="DefaultParagraphFont"/>
    <w:uiPriority w:val="99"/>
    <w:unhideWhenUsed/>
    <w:rsid w:val="000B6FA1"/>
    <w:rPr>
      <w:color w:val="002776" w:themeColor="text2"/>
      <w:u w:val="single"/>
    </w:rPr>
  </w:style>
  <w:style w:type="paragraph" w:customStyle="1" w:styleId="AppendixH1">
    <w:name w:val="Appendix H1"/>
    <w:basedOn w:val="Normal"/>
    <w:next w:val="BodyText"/>
    <w:uiPriority w:val="99"/>
    <w:semiHidden/>
    <w:qFormat/>
    <w:rsid w:val="004F2A3C"/>
    <w:pPr>
      <w:pageBreakBefore/>
      <w:numPr>
        <w:numId w:val="2"/>
      </w:numPr>
      <w:tabs>
        <w:tab w:val="left" w:pos="567"/>
      </w:tabs>
      <w:spacing w:before="60" w:after="320"/>
    </w:pPr>
    <w:rPr>
      <w:rFonts w:eastAsia="Times New Roman" w:cs="Times New Roman"/>
      <w:b/>
      <w:sz w:val="36"/>
      <w:szCs w:val="24"/>
      <w:lang w:eastAsia="en-AU"/>
    </w:rPr>
  </w:style>
  <w:style w:type="paragraph" w:customStyle="1" w:styleId="AppendixH2">
    <w:name w:val="Appendix H2"/>
    <w:basedOn w:val="Heading2"/>
    <w:next w:val="BodyText"/>
    <w:uiPriority w:val="99"/>
    <w:semiHidden/>
    <w:qFormat/>
    <w:rsid w:val="004F2A3C"/>
    <w:pPr>
      <w:tabs>
        <w:tab w:val="left" w:pos="851"/>
      </w:tabs>
    </w:pPr>
    <w:rPr>
      <w:b/>
      <w:iCs w:val="0"/>
    </w:rPr>
  </w:style>
  <w:style w:type="paragraph" w:customStyle="1" w:styleId="AppendixH3">
    <w:name w:val="Appendix H3"/>
    <w:basedOn w:val="Heading3"/>
    <w:next w:val="BodyText"/>
    <w:uiPriority w:val="99"/>
    <w:semiHidden/>
    <w:qFormat/>
    <w:rsid w:val="004F2A3C"/>
    <w:pPr>
      <w:tabs>
        <w:tab w:val="left" w:pos="851"/>
      </w:tabs>
    </w:pPr>
    <w:rPr>
      <w:b w:val="0"/>
    </w:rPr>
  </w:style>
  <w:style w:type="paragraph" w:customStyle="1" w:styleId="ListAlpha2">
    <w:name w:val="List Alpha 2"/>
    <w:basedOn w:val="ListAlpha0"/>
    <w:uiPriority w:val="19"/>
    <w:rsid w:val="004F2A3C"/>
    <w:pPr>
      <w:numPr>
        <w:ilvl w:val="1"/>
      </w:numPr>
    </w:pPr>
  </w:style>
  <w:style w:type="paragraph" w:customStyle="1" w:styleId="ListAlpha3">
    <w:name w:val="List Alpha 3"/>
    <w:basedOn w:val="ListAlpha2"/>
    <w:uiPriority w:val="19"/>
    <w:rsid w:val="004F2A3C"/>
    <w:pPr>
      <w:numPr>
        <w:ilvl w:val="2"/>
      </w:numPr>
    </w:pPr>
  </w:style>
  <w:style w:type="paragraph" w:customStyle="1" w:styleId="ListAlpha4">
    <w:name w:val="List Alpha 4"/>
    <w:basedOn w:val="ListAlpha3"/>
    <w:uiPriority w:val="19"/>
    <w:rsid w:val="004F2A3C"/>
    <w:pPr>
      <w:numPr>
        <w:ilvl w:val="3"/>
      </w:numPr>
    </w:pPr>
  </w:style>
  <w:style w:type="paragraph" w:customStyle="1" w:styleId="ListAlpha6">
    <w:name w:val="List Alpha 6"/>
    <w:basedOn w:val="ListAlpha4"/>
    <w:uiPriority w:val="19"/>
    <w:rsid w:val="004F2A3C"/>
    <w:pPr>
      <w:numPr>
        <w:ilvl w:val="5"/>
      </w:numPr>
    </w:pPr>
  </w:style>
  <w:style w:type="paragraph" w:customStyle="1" w:styleId="ListAlpha5">
    <w:name w:val="List Alpha 5"/>
    <w:basedOn w:val="ListAlpha6"/>
    <w:uiPriority w:val="19"/>
    <w:rsid w:val="004F2A3C"/>
    <w:pPr>
      <w:numPr>
        <w:ilvl w:val="4"/>
      </w:numPr>
    </w:pPr>
  </w:style>
  <w:style w:type="paragraph" w:styleId="ListBullet2">
    <w:name w:val="List Bullet 2"/>
    <w:basedOn w:val="ListBullet0"/>
    <w:uiPriority w:val="19"/>
    <w:rsid w:val="00E32680"/>
    <w:pPr>
      <w:numPr>
        <w:ilvl w:val="1"/>
      </w:numPr>
      <w:ind w:left="568" w:hanging="284"/>
    </w:pPr>
  </w:style>
  <w:style w:type="paragraph" w:styleId="ListBullet3">
    <w:name w:val="List Bullet 3"/>
    <w:basedOn w:val="ListBullet0"/>
    <w:uiPriority w:val="19"/>
    <w:rsid w:val="004F2A3C"/>
    <w:pPr>
      <w:numPr>
        <w:ilvl w:val="2"/>
      </w:numPr>
    </w:pPr>
  </w:style>
  <w:style w:type="paragraph" w:styleId="ListBullet4">
    <w:name w:val="List Bullet 4"/>
    <w:basedOn w:val="ListBullet0"/>
    <w:uiPriority w:val="19"/>
    <w:rsid w:val="004F2A3C"/>
    <w:pPr>
      <w:numPr>
        <w:ilvl w:val="3"/>
      </w:numPr>
    </w:pPr>
  </w:style>
  <w:style w:type="paragraph" w:styleId="ListBullet5">
    <w:name w:val="List Bullet 5"/>
    <w:basedOn w:val="ListBullet0"/>
    <w:uiPriority w:val="19"/>
    <w:rsid w:val="004F2A3C"/>
    <w:pPr>
      <w:numPr>
        <w:ilvl w:val="4"/>
      </w:numPr>
    </w:pPr>
  </w:style>
  <w:style w:type="paragraph" w:customStyle="1" w:styleId="ListBullet6">
    <w:name w:val="List Bullet 6"/>
    <w:basedOn w:val="ListBullet0"/>
    <w:uiPriority w:val="19"/>
    <w:rsid w:val="004F2A3C"/>
    <w:pPr>
      <w:numPr>
        <w:ilvl w:val="5"/>
      </w:numPr>
    </w:pPr>
  </w:style>
  <w:style w:type="paragraph" w:styleId="ListNumber2">
    <w:name w:val="List Number 2"/>
    <w:basedOn w:val="ListNumber0"/>
    <w:uiPriority w:val="19"/>
    <w:rsid w:val="004F2A3C"/>
  </w:style>
  <w:style w:type="paragraph" w:styleId="ListNumber3">
    <w:name w:val="List Number 3"/>
    <w:basedOn w:val="ListNumber0"/>
    <w:uiPriority w:val="19"/>
    <w:rsid w:val="004F2A3C"/>
    <w:pPr>
      <w:numPr>
        <w:ilvl w:val="2"/>
      </w:numPr>
    </w:pPr>
  </w:style>
  <w:style w:type="paragraph" w:styleId="ListNumber4">
    <w:name w:val="List Number 4"/>
    <w:basedOn w:val="ListNumber0"/>
    <w:uiPriority w:val="19"/>
    <w:rsid w:val="004F2A3C"/>
    <w:pPr>
      <w:numPr>
        <w:ilvl w:val="3"/>
      </w:numPr>
    </w:pPr>
  </w:style>
  <w:style w:type="paragraph" w:styleId="ListNumber5">
    <w:name w:val="List Number 5"/>
    <w:basedOn w:val="ListNumber0"/>
    <w:uiPriority w:val="19"/>
    <w:rsid w:val="004F2A3C"/>
    <w:pPr>
      <w:numPr>
        <w:ilvl w:val="4"/>
      </w:numPr>
    </w:pPr>
  </w:style>
  <w:style w:type="paragraph" w:customStyle="1" w:styleId="ListNumber6">
    <w:name w:val="List Number 6"/>
    <w:basedOn w:val="ListNumber0"/>
    <w:uiPriority w:val="19"/>
    <w:rsid w:val="004F2A3C"/>
    <w:pPr>
      <w:numPr>
        <w:ilvl w:val="5"/>
      </w:numPr>
    </w:pPr>
  </w:style>
  <w:style w:type="paragraph" w:customStyle="1" w:styleId="ListParagraph2">
    <w:name w:val="List Paragraph 2"/>
    <w:basedOn w:val="ListParagraph0"/>
    <w:uiPriority w:val="19"/>
    <w:rsid w:val="004F2A3C"/>
    <w:pPr>
      <w:numPr>
        <w:ilvl w:val="1"/>
      </w:numPr>
    </w:pPr>
  </w:style>
  <w:style w:type="paragraph" w:customStyle="1" w:styleId="ListParagraph3">
    <w:name w:val="List Paragraph 3"/>
    <w:basedOn w:val="ListParagraph0"/>
    <w:uiPriority w:val="19"/>
    <w:rsid w:val="004F2A3C"/>
    <w:pPr>
      <w:numPr>
        <w:ilvl w:val="2"/>
      </w:numPr>
    </w:pPr>
  </w:style>
  <w:style w:type="paragraph" w:customStyle="1" w:styleId="ListParagraph4">
    <w:name w:val="List Paragraph 4"/>
    <w:basedOn w:val="ListParagraph0"/>
    <w:uiPriority w:val="19"/>
    <w:rsid w:val="004F2A3C"/>
    <w:pPr>
      <w:numPr>
        <w:ilvl w:val="3"/>
      </w:numPr>
    </w:pPr>
  </w:style>
  <w:style w:type="paragraph" w:customStyle="1" w:styleId="ListParagraph5">
    <w:name w:val="List Paragraph 5"/>
    <w:basedOn w:val="ListParagraph0"/>
    <w:uiPriority w:val="19"/>
    <w:rsid w:val="004F2A3C"/>
    <w:pPr>
      <w:numPr>
        <w:ilvl w:val="4"/>
      </w:numPr>
    </w:pPr>
  </w:style>
  <w:style w:type="paragraph" w:customStyle="1" w:styleId="ListParagraph6">
    <w:name w:val="List Paragraph 6"/>
    <w:basedOn w:val="ListParagraph0"/>
    <w:uiPriority w:val="19"/>
    <w:rsid w:val="004F2A3C"/>
    <w:pPr>
      <w:numPr>
        <w:ilvl w:val="5"/>
      </w:numPr>
    </w:pPr>
  </w:style>
  <w:style w:type="numbering" w:customStyle="1" w:styleId="ListBullet">
    <w:name w:val="List_Bullet"/>
    <w:uiPriority w:val="99"/>
    <w:rsid w:val="002106C4"/>
    <w:pPr>
      <w:numPr>
        <w:numId w:val="3"/>
      </w:numPr>
    </w:pPr>
  </w:style>
  <w:style w:type="numbering" w:customStyle="1" w:styleId="ListNumberedHeadings">
    <w:name w:val="List_NumberedHeadings"/>
    <w:uiPriority w:val="99"/>
    <w:rsid w:val="003A08A5"/>
    <w:pPr>
      <w:numPr>
        <w:numId w:val="5"/>
      </w:numPr>
    </w:pPr>
  </w:style>
  <w:style w:type="numbering" w:customStyle="1" w:styleId="ListTableBullet">
    <w:name w:val="List_TableBullet"/>
    <w:uiPriority w:val="99"/>
    <w:rsid w:val="002106C4"/>
    <w:pPr>
      <w:numPr>
        <w:numId w:val="7"/>
      </w:numPr>
    </w:pPr>
  </w:style>
  <w:style w:type="numbering" w:customStyle="1" w:styleId="ListTableNumber">
    <w:name w:val="List_TableNumber"/>
    <w:uiPriority w:val="99"/>
    <w:rsid w:val="003A08A5"/>
    <w:pPr>
      <w:numPr>
        <w:numId w:val="8"/>
      </w:numPr>
    </w:pPr>
  </w:style>
  <w:style w:type="paragraph" w:customStyle="1" w:styleId="TableBullet2">
    <w:name w:val="Table Bullet 2"/>
    <w:basedOn w:val="TableBullet"/>
    <w:uiPriority w:val="19"/>
    <w:rsid w:val="004F2A3C"/>
    <w:pPr>
      <w:numPr>
        <w:ilvl w:val="1"/>
      </w:numPr>
    </w:pPr>
  </w:style>
  <w:style w:type="paragraph" w:customStyle="1" w:styleId="TableNumber2">
    <w:name w:val="Table Number 2"/>
    <w:basedOn w:val="TableNumber"/>
    <w:uiPriority w:val="19"/>
    <w:rsid w:val="004F2A3C"/>
    <w:pPr>
      <w:numPr>
        <w:ilvl w:val="1"/>
      </w:numPr>
    </w:pPr>
  </w:style>
  <w:style w:type="paragraph" w:customStyle="1" w:styleId="BodyText4">
    <w:name w:val="Body Text 4"/>
    <w:basedOn w:val="BodyText3"/>
    <w:uiPriority w:val="99"/>
    <w:semiHidden/>
    <w:qFormat/>
    <w:rsid w:val="00444AE6"/>
    <w:pPr>
      <w:numPr>
        <w:ilvl w:val="3"/>
      </w:numPr>
    </w:pPr>
  </w:style>
  <w:style w:type="paragraph" w:customStyle="1" w:styleId="BodyText5">
    <w:name w:val="Body Text 5"/>
    <w:basedOn w:val="BodyText4"/>
    <w:uiPriority w:val="99"/>
    <w:semiHidden/>
    <w:qFormat/>
    <w:rsid w:val="00444AE6"/>
    <w:pPr>
      <w:numPr>
        <w:ilvl w:val="4"/>
      </w:numPr>
    </w:pPr>
  </w:style>
  <w:style w:type="paragraph" w:customStyle="1" w:styleId="BodyText6">
    <w:name w:val="Body Text 6"/>
    <w:basedOn w:val="BodyText5"/>
    <w:uiPriority w:val="99"/>
    <w:semiHidden/>
    <w:qFormat/>
    <w:rsid w:val="00444AE6"/>
    <w:pPr>
      <w:numPr>
        <w:ilvl w:val="5"/>
      </w:numPr>
    </w:pPr>
  </w:style>
  <w:style w:type="table" w:customStyle="1" w:styleId="BlueShadedTable">
    <w:name w:val="Blue Shaded Table"/>
    <w:basedOn w:val="TableNormal"/>
    <w:uiPriority w:val="99"/>
    <w:rsid w:val="00AF34D1"/>
    <w:pPr>
      <w:spacing w:before="0" w:after="0"/>
    </w:pPr>
    <w:tblPr>
      <w:tblStyleRowBandSize w:val="1"/>
      <w:tblStyleColBandSize w:val="1"/>
      <w:tblInd w:w="108" w:type="dxa"/>
      <w:tblBorders>
        <w:top w:val="single" w:sz="4" w:space="0" w:color="002776" w:themeColor="text2"/>
        <w:left w:val="single" w:sz="4" w:space="0" w:color="002776" w:themeColor="text2"/>
        <w:bottom w:val="single" w:sz="4" w:space="0" w:color="002776" w:themeColor="text2"/>
        <w:right w:val="single" w:sz="4" w:space="0" w:color="002776" w:themeColor="text2"/>
        <w:insideH w:val="single" w:sz="4" w:space="0" w:color="002776" w:themeColor="text2"/>
        <w:insideV w:val="single" w:sz="4" w:space="0" w:color="002776" w:themeColor="text2"/>
      </w:tblBorders>
    </w:tblPr>
    <w:trPr>
      <w:cantSplit/>
    </w:trPr>
    <w:tcPr>
      <w:shd w:val="clear" w:color="auto" w:fill="auto"/>
    </w:tcPr>
    <w:tblStylePr w:type="firstRow">
      <w:rPr>
        <w:color w:val="002776" w:themeColor="text2"/>
      </w:rPr>
      <w:tblPr/>
      <w:tcPr>
        <w:shd w:val="clear" w:color="auto" w:fill="E5E9F1"/>
      </w:tcPr>
    </w:tblStylePr>
    <w:tblStylePr w:type="lastRow">
      <w:rPr>
        <w:b/>
      </w:rPr>
    </w:tblStylePr>
    <w:tblStylePr w:type="firstCol">
      <w:rPr>
        <w:color w:val="002776" w:themeColor="text2"/>
      </w:rPr>
      <w:tblPr/>
      <w:tcPr>
        <w:shd w:val="clear" w:color="auto" w:fill="E5E9F1"/>
      </w:tcPr>
    </w:tblStylePr>
  </w:style>
  <w:style w:type="character" w:styleId="PlaceholderText">
    <w:name w:val="Placeholder Text"/>
    <w:basedOn w:val="DefaultParagraphFont"/>
    <w:uiPriority w:val="99"/>
    <w:semiHidden/>
    <w:rsid w:val="002106C4"/>
    <w:rPr>
      <w:color w:val="808080"/>
    </w:rPr>
  </w:style>
  <w:style w:type="paragraph" w:customStyle="1" w:styleId="Subheadings">
    <w:name w:val="Subheadings"/>
    <w:basedOn w:val="Quote"/>
    <w:rsid w:val="002D0112"/>
    <w:pPr>
      <w:spacing w:before="60" w:after="60" w:line="300" w:lineRule="auto"/>
      <w:ind w:left="1701" w:right="1701"/>
    </w:pPr>
  </w:style>
  <w:style w:type="paragraph" w:customStyle="1" w:styleId="HeaderTitle">
    <w:name w:val="Header Title"/>
    <w:basedOn w:val="Normal"/>
    <w:uiPriority w:val="8"/>
    <w:rsid w:val="006C7989"/>
    <w:rPr>
      <w:b/>
      <w:color w:val="FFFFFF" w:themeColor="background1"/>
      <w:sz w:val="24"/>
    </w:rPr>
  </w:style>
  <w:style w:type="character" w:styleId="FootnoteReference">
    <w:name w:val="footnote reference"/>
    <w:basedOn w:val="DefaultParagraphFont"/>
    <w:uiPriority w:val="99"/>
    <w:semiHidden/>
    <w:unhideWhenUsed/>
    <w:rsid w:val="007B2820"/>
    <w:rPr>
      <w:vertAlign w:val="superscript"/>
    </w:rPr>
  </w:style>
  <w:style w:type="paragraph" w:styleId="FootnoteText">
    <w:name w:val="footnote text"/>
    <w:basedOn w:val="Normal"/>
    <w:link w:val="FootnoteTextChar"/>
    <w:uiPriority w:val="99"/>
    <w:semiHidden/>
    <w:unhideWhenUsed/>
    <w:rsid w:val="007B2820"/>
    <w:rPr>
      <w:sz w:val="18"/>
      <w:szCs w:val="20"/>
    </w:rPr>
  </w:style>
  <w:style w:type="character" w:customStyle="1" w:styleId="FootnoteTextChar">
    <w:name w:val="Footnote Text Char"/>
    <w:basedOn w:val="DefaultParagraphFont"/>
    <w:link w:val="FootnoteText"/>
    <w:uiPriority w:val="99"/>
    <w:semiHidden/>
    <w:rsid w:val="007B2820"/>
    <w:rPr>
      <w:sz w:val="18"/>
      <w:szCs w:val="20"/>
    </w:rPr>
  </w:style>
  <w:style w:type="paragraph" w:customStyle="1" w:styleId="Default">
    <w:name w:val="Default"/>
    <w:rsid w:val="009C11CD"/>
    <w:pPr>
      <w:autoSpaceDE w:val="0"/>
      <w:autoSpaceDN w:val="0"/>
      <w:adjustRightInd w:val="0"/>
      <w:spacing w:before="0" w:after="0"/>
    </w:pPr>
    <w:rPr>
      <w:rFonts w:ascii="Arial" w:hAnsi="Arial" w:cs="Arial"/>
      <w:color w:val="000000"/>
      <w:sz w:val="24"/>
      <w:szCs w:val="24"/>
    </w:rPr>
  </w:style>
  <w:style w:type="character" w:styleId="SubtleEmphasis">
    <w:name w:val="Subtle Emphasis"/>
    <w:aliases w:val="Disclaimer"/>
    <w:basedOn w:val="DefaultParagraphFont"/>
    <w:uiPriority w:val="19"/>
    <w:qFormat/>
    <w:rsid w:val="00146714"/>
    <w:rPr>
      <w:rFonts w:ascii="Arial" w:hAnsi="Arial"/>
      <w:i/>
      <w:iCs/>
      <w:color w:val="404040" w:themeColor="text1" w:themeTint="BF"/>
      <w:sz w:val="20"/>
    </w:rPr>
  </w:style>
  <w:style w:type="paragraph" w:customStyle="1" w:styleId="BodyText1">
    <w:name w:val="Body Text1"/>
    <w:basedOn w:val="Normal"/>
    <w:qFormat/>
    <w:rsid w:val="00146714"/>
    <w:pPr>
      <w:spacing w:after="120" w:line="360" w:lineRule="auto"/>
    </w:pPr>
    <w:rPr>
      <w:rFonts w:ascii="Arial" w:hAnsi="Arial"/>
      <w:szCs w:val="24"/>
    </w:rPr>
  </w:style>
  <w:style w:type="paragraph" w:styleId="IntenseQuote">
    <w:name w:val="Intense Quote"/>
    <w:basedOn w:val="Normal"/>
    <w:next w:val="Normal"/>
    <w:link w:val="IntenseQuoteChar"/>
    <w:uiPriority w:val="30"/>
    <w:qFormat/>
    <w:rsid w:val="00146714"/>
    <w:pPr>
      <w:pBdr>
        <w:top w:val="single" w:sz="4" w:space="10" w:color="002776" w:themeColor="accent1"/>
        <w:left w:val="single" w:sz="4" w:space="10" w:color="002776" w:themeColor="accent1"/>
        <w:bottom w:val="single" w:sz="4" w:space="10" w:color="002776" w:themeColor="accent1"/>
        <w:right w:val="single" w:sz="4" w:space="10" w:color="002776" w:themeColor="accent1"/>
      </w:pBdr>
      <w:shd w:val="clear" w:color="auto" w:fill="002060"/>
      <w:spacing w:before="360" w:after="360" w:line="360" w:lineRule="auto"/>
      <w:jc w:val="center"/>
    </w:pPr>
    <w:rPr>
      <w:rFonts w:ascii="Arial" w:hAnsi="Arial"/>
      <w:color w:val="FFFFFF" w:themeColor="background1"/>
      <w:szCs w:val="24"/>
    </w:rPr>
  </w:style>
  <w:style w:type="character" w:customStyle="1" w:styleId="IntenseQuoteChar">
    <w:name w:val="Intense Quote Char"/>
    <w:basedOn w:val="DefaultParagraphFont"/>
    <w:link w:val="IntenseQuote"/>
    <w:uiPriority w:val="30"/>
    <w:rsid w:val="00146714"/>
    <w:rPr>
      <w:rFonts w:ascii="Arial" w:hAnsi="Arial"/>
      <w:color w:val="FFFFFF" w:themeColor="background1"/>
      <w:szCs w:val="24"/>
      <w:shd w:val="clear" w:color="auto" w:fill="002060"/>
    </w:rPr>
  </w:style>
  <w:style w:type="paragraph" w:customStyle="1" w:styleId="Body1">
    <w:name w:val="Body 1"/>
    <w:rsid w:val="003C34E0"/>
    <w:pPr>
      <w:pBdr>
        <w:top w:val="nil"/>
        <w:left w:val="nil"/>
        <w:bottom w:val="nil"/>
        <w:right w:val="nil"/>
        <w:between w:val="nil"/>
        <w:bar w:val="nil"/>
      </w:pBdr>
      <w:spacing w:before="0" w:after="120"/>
      <w:ind w:left="709"/>
    </w:pPr>
    <w:rPr>
      <w:rFonts w:ascii="Arial" w:eastAsia="Arial Unicode MS" w:hAnsi="Arial Unicode MS" w:cs="Arial Unicode MS"/>
      <w:color w:val="000000"/>
      <w:u w:color="000000"/>
      <w:bdr w:val="nil"/>
      <w:lang w:val="en-US" w:eastAsia="en-AU"/>
    </w:rPr>
  </w:style>
  <w:style w:type="paragraph" w:customStyle="1" w:styleId="StyleStyleLeft0cmHanging3cmLinespacing15linesA">
    <w:name w:val="Style Style Left:  0 cm Hanging:  3 cm Line spacing:  1.5 lines + A..."/>
    <w:rsid w:val="003C34E0"/>
    <w:pPr>
      <w:pBdr>
        <w:top w:val="nil"/>
        <w:left w:val="nil"/>
        <w:bottom w:val="nil"/>
        <w:right w:val="nil"/>
        <w:between w:val="nil"/>
        <w:bar w:val="nil"/>
      </w:pBdr>
      <w:spacing w:before="0" w:after="240"/>
      <w:ind w:left="1701" w:hanging="1701"/>
      <w:jc w:val="both"/>
    </w:pPr>
    <w:rPr>
      <w:rFonts w:ascii="Arial" w:eastAsia="Arial" w:hAnsi="Arial" w:cs="Arial"/>
      <w:color w:val="000000"/>
      <w:u w:color="000000"/>
      <w:bdr w:val="nil"/>
      <w:lang w:val="en-US" w:eastAsia="en-AU"/>
    </w:rPr>
  </w:style>
  <w:style w:type="character" w:styleId="UnresolvedMention">
    <w:name w:val="Unresolved Mention"/>
    <w:basedOn w:val="DefaultParagraphFont"/>
    <w:uiPriority w:val="99"/>
    <w:semiHidden/>
    <w:unhideWhenUsed/>
    <w:rsid w:val="00655D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SOTI10admin@sa.gov.au"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lawcouncil.asn.au/publicassets/884113b8-eb62-ec11-9446-005056be13b5/Guidance%20Note%201%20-%20Information%20for%20organisations%20implementing%20the%20Model%20Framework.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robonocentre.org.au/information-on-pro-bono/definition"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awcouncil.asn.au/publicassets/884113b8-eb62-ec11-9446-005056be13b5/Guidance%20Note%201%20-%20Information%20for%20organisations%20implementing%20the%20Model%20Framework.pdf"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P:\WIP\AGD\~Branding%20AGD\Word%20Template\AGD\2020\Designed%20template%20-%20AGD%20factsheet%20-%201-4%20page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0D02F45667E4C239AC98DF5005D866F"/>
        <w:category>
          <w:name w:val="General"/>
          <w:gallery w:val="placeholder"/>
        </w:category>
        <w:types>
          <w:type w:val="bbPlcHdr"/>
        </w:types>
        <w:behaviors>
          <w:behavior w:val="content"/>
        </w:behaviors>
        <w:guid w:val="{2E7F4942-AD41-4525-AC43-C30E92001F0D}"/>
      </w:docPartPr>
      <w:docPartBody>
        <w:p w:rsidR="00055ADD" w:rsidRDefault="00826E02" w:rsidP="00826E02">
          <w:pPr>
            <w:pStyle w:val="F0D02F45667E4C239AC98DF5005D866F1"/>
          </w:pPr>
          <w:r w:rsidRPr="00860C3D">
            <w:rPr>
              <w:rStyle w:val="PlaceholderText"/>
            </w:rPr>
            <w:t>Click here to enter text.</w:t>
          </w:r>
        </w:p>
      </w:docPartBody>
    </w:docPart>
    <w:docPart>
      <w:docPartPr>
        <w:name w:val="067BDCBE8B304895BF8F3DEA789649CC"/>
        <w:category>
          <w:name w:val="General"/>
          <w:gallery w:val="placeholder"/>
        </w:category>
        <w:types>
          <w:type w:val="bbPlcHdr"/>
        </w:types>
        <w:behaviors>
          <w:behavior w:val="content"/>
        </w:behaviors>
        <w:guid w:val="{2DE815DB-9A78-4D52-B953-0776C001D42C}"/>
      </w:docPartPr>
      <w:docPartBody>
        <w:p w:rsidR="00055ADD" w:rsidRDefault="00826E02" w:rsidP="00826E02">
          <w:pPr>
            <w:pStyle w:val="067BDCBE8B304895BF8F3DEA789649CC1"/>
          </w:pPr>
          <w:r w:rsidRPr="00860C3D">
            <w:rPr>
              <w:rStyle w:val="PlaceholderText"/>
            </w:rPr>
            <w:t>Click here to enter text.</w:t>
          </w:r>
        </w:p>
      </w:docPartBody>
    </w:docPart>
    <w:docPart>
      <w:docPartPr>
        <w:name w:val="34BA30117B764016BFB3BE5A7141DF6A"/>
        <w:category>
          <w:name w:val="General"/>
          <w:gallery w:val="placeholder"/>
        </w:category>
        <w:types>
          <w:type w:val="bbPlcHdr"/>
        </w:types>
        <w:behaviors>
          <w:behavior w:val="content"/>
        </w:behaviors>
        <w:guid w:val="{6F28CAE3-ACB5-41A2-94BE-2C1AEA0039EB}"/>
      </w:docPartPr>
      <w:docPartBody>
        <w:p w:rsidR="00055ADD" w:rsidRDefault="00826E02" w:rsidP="00826E02">
          <w:pPr>
            <w:pStyle w:val="34BA30117B764016BFB3BE5A7141DF6A1"/>
          </w:pPr>
          <w:r w:rsidRPr="00860C3D">
            <w:rPr>
              <w:rStyle w:val="PlaceholderText"/>
            </w:rPr>
            <w:t>Click here to enter text.</w:t>
          </w:r>
        </w:p>
      </w:docPartBody>
    </w:docPart>
    <w:docPart>
      <w:docPartPr>
        <w:name w:val="4D13AD3F55414BFC9628A6E86EDBF331"/>
        <w:category>
          <w:name w:val="General"/>
          <w:gallery w:val="placeholder"/>
        </w:category>
        <w:types>
          <w:type w:val="bbPlcHdr"/>
        </w:types>
        <w:behaviors>
          <w:behavior w:val="content"/>
        </w:behaviors>
        <w:guid w:val="{5E98A6BF-A371-4087-8379-6A0FC51DF94D}"/>
      </w:docPartPr>
      <w:docPartBody>
        <w:p w:rsidR="00055ADD" w:rsidRDefault="00826E02" w:rsidP="00826E02">
          <w:pPr>
            <w:pStyle w:val="4D13AD3F55414BFC9628A6E86EDBF3311"/>
          </w:pPr>
          <w:r w:rsidRPr="00860C3D">
            <w:rPr>
              <w:rStyle w:val="PlaceholderText"/>
            </w:rPr>
            <w:t>Click here to enter text.</w:t>
          </w:r>
        </w:p>
      </w:docPartBody>
    </w:docPart>
    <w:docPart>
      <w:docPartPr>
        <w:name w:val="0CA678EB0A684AF3BF07D858353716C9"/>
        <w:category>
          <w:name w:val="General"/>
          <w:gallery w:val="placeholder"/>
        </w:category>
        <w:types>
          <w:type w:val="bbPlcHdr"/>
        </w:types>
        <w:behaviors>
          <w:behavior w:val="content"/>
        </w:behaviors>
        <w:guid w:val="{95AA422B-27AD-4449-8FFA-3B821C0ED026}"/>
      </w:docPartPr>
      <w:docPartBody>
        <w:p w:rsidR="00055ADD" w:rsidRDefault="00826E02" w:rsidP="00826E02">
          <w:pPr>
            <w:pStyle w:val="0CA678EB0A684AF3BF07D858353716C91"/>
          </w:pPr>
          <w:r w:rsidRPr="00860C3D">
            <w:rPr>
              <w:rStyle w:val="PlaceholderText"/>
            </w:rPr>
            <w:t>Click here to enter text.</w:t>
          </w:r>
        </w:p>
      </w:docPartBody>
    </w:docPart>
    <w:docPart>
      <w:docPartPr>
        <w:name w:val="5D6EB1D72A294391AAD4256EB8DC0924"/>
        <w:category>
          <w:name w:val="General"/>
          <w:gallery w:val="placeholder"/>
        </w:category>
        <w:types>
          <w:type w:val="bbPlcHdr"/>
        </w:types>
        <w:behaviors>
          <w:behavior w:val="content"/>
        </w:behaviors>
        <w:guid w:val="{B77BB9A1-6F9D-4481-9D20-8331EBC55948}"/>
      </w:docPartPr>
      <w:docPartBody>
        <w:p w:rsidR="00055ADD" w:rsidRDefault="00826E02" w:rsidP="00826E02">
          <w:pPr>
            <w:pStyle w:val="5D6EB1D72A294391AAD4256EB8DC09241"/>
          </w:pPr>
          <w:r w:rsidRPr="00860C3D">
            <w:rPr>
              <w:rStyle w:val="PlaceholderText"/>
            </w:rPr>
            <w:t>Click here to enter text.</w:t>
          </w:r>
        </w:p>
      </w:docPartBody>
    </w:docPart>
    <w:docPart>
      <w:docPartPr>
        <w:name w:val="AA71E85ED99D430398A6E542EAE97BE9"/>
        <w:category>
          <w:name w:val="General"/>
          <w:gallery w:val="placeholder"/>
        </w:category>
        <w:types>
          <w:type w:val="bbPlcHdr"/>
        </w:types>
        <w:behaviors>
          <w:behavior w:val="content"/>
        </w:behaviors>
        <w:guid w:val="{2ABF1D4D-54DE-4EEA-95EB-FB7447103F00}"/>
      </w:docPartPr>
      <w:docPartBody>
        <w:p w:rsidR="0046796A" w:rsidRDefault="00826E02" w:rsidP="00826E02">
          <w:pPr>
            <w:pStyle w:val="AA71E85ED99D430398A6E542EAE97BE9"/>
          </w:pPr>
          <w:r w:rsidRPr="00860C3D">
            <w:rPr>
              <w:rStyle w:val="PlaceholderText"/>
            </w:rPr>
            <w:t>Click here to enter text.</w:t>
          </w:r>
        </w:p>
      </w:docPartBody>
    </w:docPart>
    <w:docPart>
      <w:docPartPr>
        <w:name w:val="D3CAEAB2E69444BE8296A6FCAB1A64BE"/>
        <w:category>
          <w:name w:val="General"/>
          <w:gallery w:val="placeholder"/>
        </w:category>
        <w:types>
          <w:type w:val="bbPlcHdr"/>
        </w:types>
        <w:behaviors>
          <w:behavior w:val="content"/>
        </w:behaviors>
        <w:guid w:val="{44B92359-FAAB-4C27-89D2-E09802153997}"/>
      </w:docPartPr>
      <w:docPartBody>
        <w:p w:rsidR="0046796A" w:rsidRDefault="00826E02" w:rsidP="00826E02">
          <w:pPr>
            <w:pStyle w:val="D3CAEAB2E69444BE8296A6FCAB1A64BE"/>
          </w:pPr>
          <w:r w:rsidRPr="00860C3D">
            <w:rPr>
              <w:rStyle w:val="PlaceholderText"/>
            </w:rPr>
            <w:t>Click here to enter text.</w:t>
          </w:r>
        </w:p>
      </w:docPartBody>
    </w:docPart>
    <w:docPart>
      <w:docPartPr>
        <w:name w:val="289E8BEA29D94E63A36DD0733CD923F6"/>
        <w:category>
          <w:name w:val="General"/>
          <w:gallery w:val="placeholder"/>
        </w:category>
        <w:types>
          <w:type w:val="bbPlcHdr"/>
        </w:types>
        <w:behaviors>
          <w:behavior w:val="content"/>
        </w:behaviors>
        <w:guid w:val="{C6926E4C-E2F2-416A-B5E6-6BFC5A18EE9A}"/>
      </w:docPartPr>
      <w:docPartBody>
        <w:p w:rsidR="0046796A" w:rsidRDefault="00826E02" w:rsidP="00826E02">
          <w:pPr>
            <w:pStyle w:val="289E8BEA29D94E63A36DD0733CD923F6"/>
          </w:pPr>
          <w:r w:rsidRPr="00860C3D">
            <w:rPr>
              <w:rStyle w:val="PlaceholderText"/>
            </w:rPr>
            <w:t>Click here to enter text.</w:t>
          </w:r>
        </w:p>
      </w:docPartBody>
    </w:docPart>
    <w:docPart>
      <w:docPartPr>
        <w:name w:val="AA5737DF8A07439983BAB3B49A1E54F4"/>
        <w:category>
          <w:name w:val="General"/>
          <w:gallery w:val="placeholder"/>
        </w:category>
        <w:types>
          <w:type w:val="bbPlcHdr"/>
        </w:types>
        <w:behaviors>
          <w:behavior w:val="content"/>
        </w:behaviors>
        <w:guid w:val="{B5560B2F-080B-4436-AE1E-28FFB7AFEDD8}"/>
      </w:docPartPr>
      <w:docPartBody>
        <w:p w:rsidR="0046796A" w:rsidRDefault="00826E02" w:rsidP="00826E02">
          <w:pPr>
            <w:pStyle w:val="AA5737DF8A07439983BAB3B49A1E54F4"/>
          </w:pPr>
          <w:r w:rsidRPr="00860C3D">
            <w:rPr>
              <w:rStyle w:val="PlaceholderText"/>
            </w:rPr>
            <w:t>Click here to enter text.</w:t>
          </w:r>
        </w:p>
      </w:docPartBody>
    </w:docPart>
    <w:docPart>
      <w:docPartPr>
        <w:name w:val="05DC27A34A874172AB245BD12F61FFE2"/>
        <w:category>
          <w:name w:val="General"/>
          <w:gallery w:val="placeholder"/>
        </w:category>
        <w:types>
          <w:type w:val="bbPlcHdr"/>
        </w:types>
        <w:behaviors>
          <w:behavior w:val="content"/>
        </w:behaviors>
        <w:guid w:val="{7F97F365-CD7A-4C2E-B612-1E281A7ABC56}"/>
      </w:docPartPr>
      <w:docPartBody>
        <w:p w:rsidR="0046796A" w:rsidRDefault="00826E02" w:rsidP="00826E02">
          <w:pPr>
            <w:pStyle w:val="05DC27A34A874172AB245BD12F61FFE2"/>
          </w:pPr>
          <w:r w:rsidRPr="00860C3D">
            <w:rPr>
              <w:rStyle w:val="PlaceholderText"/>
            </w:rPr>
            <w:t>Click here to enter text.</w:t>
          </w:r>
        </w:p>
      </w:docPartBody>
    </w:docPart>
    <w:docPart>
      <w:docPartPr>
        <w:name w:val="A92E13A13BE14B07908A5820F9CB8D7C"/>
        <w:category>
          <w:name w:val="General"/>
          <w:gallery w:val="placeholder"/>
        </w:category>
        <w:types>
          <w:type w:val="bbPlcHdr"/>
        </w:types>
        <w:behaviors>
          <w:behavior w:val="content"/>
        </w:behaviors>
        <w:guid w:val="{A018AFDA-B726-4770-9D42-B2B0B0D206A1}"/>
      </w:docPartPr>
      <w:docPartBody>
        <w:p w:rsidR="0046796A" w:rsidRDefault="00826E02" w:rsidP="00826E02">
          <w:pPr>
            <w:pStyle w:val="A92E13A13BE14B07908A5820F9CB8D7C"/>
          </w:pPr>
          <w:r w:rsidRPr="00860C3D">
            <w:rPr>
              <w:rStyle w:val="PlaceholderText"/>
            </w:rPr>
            <w:t>Click here to enter text.</w:t>
          </w:r>
        </w:p>
      </w:docPartBody>
    </w:docPart>
    <w:docPart>
      <w:docPartPr>
        <w:name w:val="52E48B561046443F91A5CD59896DEF99"/>
        <w:category>
          <w:name w:val="General"/>
          <w:gallery w:val="placeholder"/>
        </w:category>
        <w:types>
          <w:type w:val="bbPlcHdr"/>
        </w:types>
        <w:behaviors>
          <w:behavior w:val="content"/>
        </w:behaviors>
        <w:guid w:val="{25C3397E-0435-43E7-8AD6-8A7AFE0E0146}"/>
      </w:docPartPr>
      <w:docPartBody>
        <w:p w:rsidR="0046796A" w:rsidRDefault="00826E02" w:rsidP="00826E02">
          <w:pPr>
            <w:pStyle w:val="52E48B561046443F91A5CD59896DEF99"/>
          </w:pPr>
          <w:r w:rsidRPr="00860C3D">
            <w:rPr>
              <w:rStyle w:val="PlaceholderText"/>
            </w:rPr>
            <w:t>Click here to enter text.</w:t>
          </w:r>
        </w:p>
      </w:docPartBody>
    </w:docPart>
    <w:docPart>
      <w:docPartPr>
        <w:name w:val="32C0AE3DF9F34E928FF614E6D22E78B2"/>
        <w:category>
          <w:name w:val="General"/>
          <w:gallery w:val="placeholder"/>
        </w:category>
        <w:types>
          <w:type w:val="bbPlcHdr"/>
        </w:types>
        <w:behaviors>
          <w:behavior w:val="content"/>
        </w:behaviors>
        <w:guid w:val="{FE2A4145-1AF9-47DA-9FEF-CEBC4AE3BF63}"/>
      </w:docPartPr>
      <w:docPartBody>
        <w:p w:rsidR="0046796A" w:rsidRDefault="00826E02" w:rsidP="00826E02">
          <w:pPr>
            <w:pStyle w:val="32C0AE3DF9F34E928FF614E6D22E78B2"/>
          </w:pPr>
          <w:r w:rsidRPr="00860C3D">
            <w:rPr>
              <w:rStyle w:val="PlaceholderText"/>
            </w:rPr>
            <w:t>Click here to enter text.</w:t>
          </w:r>
        </w:p>
      </w:docPartBody>
    </w:docPart>
    <w:docPart>
      <w:docPartPr>
        <w:name w:val="3BAE345E038C427B83C861E1A87E9DEA"/>
        <w:category>
          <w:name w:val="General"/>
          <w:gallery w:val="placeholder"/>
        </w:category>
        <w:types>
          <w:type w:val="bbPlcHdr"/>
        </w:types>
        <w:behaviors>
          <w:behavior w:val="content"/>
        </w:behaviors>
        <w:guid w:val="{B69B126A-5656-4533-8B2C-C0B601DA2916}"/>
      </w:docPartPr>
      <w:docPartBody>
        <w:p w:rsidR="0046796A" w:rsidRDefault="00826E02" w:rsidP="00826E02">
          <w:pPr>
            <w:pStyle w:val="3BAE345E038C427B83C861E1A87E9DEA"/>
          </w:pPr>
          <w:r w:rsidRPr="00860C3D">
            <w:rPr>
              <w:rStyle w:val="PlaceholderText"/>
            </w:rPr>
            <w:t>Click here to enter text.</w:t>
          </w:r>
        </w:p>
      </w:docPartBody>
    </w:docPart>
    <w:docPart>
      <w:docPartPr>
        <w:name w:val="ADE2A654CF644FA590E2C8293A421C9A"/>
        <w:category>
          <w:name w:val="General"/>
          <w:gallery w:val="placeholder"/>
        </w:category>
        <w:types>
          <w:type w:val="bbPlcHdr"/>
        </w:types>
        <w:behaviors>
          <w:behavior w:val="content"/>
        </w:behaviors>
        <w:guid w:val="{F450191B-E41C-4D38-AB71-4889FF7D5418}"/>
      </w:docPartPr>
      <w:docPartBody>
        <w:p w:rsidR="0046796A" w:rsidRDefault="00826E02" w:rsidP="00826E02">
          <w:pPr>
            <w:pStyle w:val="ADE2A654CF644FA590E2C8293A421C9A"/>
          </w:pPr>
          <w:r w:rsidRPr="00860C3D">
            <w:rPr>
              <w:rStyle w:val="PlaceholderText"/>
            </w:rPr>
            <w:t>Click here to enter text.</w:t>
          </w:r>
        </w:p>
      </w:docPartBody>
    </w:docPart>
    <w:docPart>
      <w:docPartPr>
        <w:name w:val="04C4BA37C38A47FB90D91794E6DD56F1"/>
        <w:category>
          <w:name w:val="General"/>
          <w:gallery w:val="placeholder"/>
        </w:category>
        <w:types>
          <w:type w:val="bbPlcHdr"/>
        </w:types>
        <w:behaviors>
          <w:behavior w:val="content"/>
        </w:behaviors>
        <w:guid w:val="{5D951BE3-7C3B-4F23-B3D2-F9D5DAAEB505}"/>
      </w:docPartPr>
      <w:docPartBody>
        <w:p w:rsidR="0046796A" w:rsidRDefault="00826E02" w:rsidP="00826E02">
          <w:pPr>
            <w:pStyle w:val="04C4BA37C38A47FB90D91794E6DD56F1"/>
          </w:pPr>
          <w:r w:rsidRPr="00860C3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DB2"/>
    <w:rsid w:val="00055ADD"/>
    <w:rsid w:val="000E52BB"/>
    <w:rsid w:val="0046796A"/>
    <w:rsid w:val="00826E02"/>
    <w:rsid w:val="00CA0D08"/>
    <w:rsid w:val="00CB3D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6E02"/>
    <w:rPr>
      <w:color w:val="808080"/>
    </w:rPr>
  </w:style>
  <w:style w:type="paragraph" w:customStyle="1" w:styleId="F0D02F45667E4C239AC98DF5005D866F1">
    <w:name w:val="F0D02F45667E4C239AC98DF5005D866F1"/>
    <w:rsid w:val="00826E02"/>
    <w:pPr>
      <w:spacing w:after="0" w:line="240" w:lineRule="auto"/>
    </w:pPr>
    <w:rPr>
      <w:rFonts w:eastAsiaTheme="minorHAnsi"/>
      <w:lang w:eastAsia="en-US"/>
    </w:rPr>
  </w:style>
  <w:style w:type="paragraph" w:customStyle="1" w:styleId="AA71E85ED99D430398A6E542EAE97BE9">
    <w:name w:val="AA71E85ED99D430398A6E542EAE97BE9"/>
    <w:rsid w:val="00826E02"/>
    <w:pPr>
      <w:spacing w:after="0" w:line="240" w:lineRule="auto"/>
    </w:pPr>
    <w:rPr>
      <w:rFonts w:eastAsiaTheme="minorHAnsi"/>
      <w:lang w:eastAsia="en-US"/>
    </w:rPr>
  </w:style>
  <w:style w:type="paragraph" w:customStyle="1" w:styleId="D3CAEAB2E69444BE8296A6FCAB1A64BE">
    <w:name w:val="D3CAEAB2E69444BE8296A6FCAB1A64BE"/>
    <w:rsid w:val="00826E02"/>
    <w:pPr>
      <w:spacing w:after="0" w:line="240" w:lineRule="auto"/>
    </w:pPr>
    <w:rPr>
      <w:rFonts w:eastAsiaTheme="minorHAnsi"/>
      <w:lang w:eastAsia="en-US"/>
    </w:rPr>
  </w:style>
  <w:style w:type="paragraph" w:customStyle="1" w:styleId="289E8BEA29D94E63A36DD0733CD923F6">
    <w:name w:val="289E8BEA29D94E63A36DD0733CD923F6"/>
    <w:rsid w:val="00826E02"/>
    <w:pPr>
      <w:spacing w:after="0" w:line="240" w:lineRule="auto"/>
    </w:pPr>
    <w:rPr>
      <w:rFonts w:eastAsiaTheme="minorHAnsi"/>
      <w:lang w:eastAsia="en-US"/>
    </w:rPr>
  </w:style>
  <w:style w:type="paragraph" w:customStyle="1" w:styleId="067BDCBE8B304895BF8F3DEA789649CC1">
    <w:name w:val="067BDCBE8B304895BF8F3DEA789649CC1"/>
    <w:rsid w:val="00826E02"/>
    <w:pPr>
      <w:spacing w:after="0" w:line="240" w:lineRule="auto"/>
    </w:pPr>
    <w:rPr>
      <w:rFonts w:eastAsiaTheme="minorHAnsi"/>
      <w:lang w:eastAsia="en-US"/>
    </w:rPr>
  </w:style>
  <w:style w:type="paragraph" w:customStyle="1" w:styleId="5D6EB1D72A294391AAD4256EB8DC09241">
    <w:name w:val="5D6EB1D72A294391AAD4256EB8DC09241"/>
    <w:rsid w:val="00826E02"/>
    <w:pPr>
      <w:spacing w:after="0" w:line="240" w:lineRule="auto"/>
    </w:pPr>
    <w:rPr>
      <w:rFonts w:eastAsiaTheme="minorHAnsi"/>
      <w:lang w:eastAsia="en-US"/>
    </w:rPr>
  </w:style>
  <w:style w:type="paragraph" w:customStyle="1" w:styleId="0CA678EB0A684AF3BF07D858353716C91">
    <w:name w:val="0CA678EB0A684AF3BF07D858353716C91"/>
    <w:rsid w:val="00826E02"/>
    <w:pPr>
      <w:spacing w:after="0" w:line="240" w:lineRule="auto"/>
    </w:pPr>
    <w:rPr>
      <w:rFonts w:eastAsiaTheme="minorHAnsi"/>
      <w:lang w:eastAsia="en-US"/>
    </w:rPr>
  </w:style>
  <w:style w:type="paragraph" w:customStyle="1" w:styleId="34BA30117B764016BFB3BE5A7141DF6A1">
    <w:name w:val="34BA30117B764016BFB3BE5A7141DF6A1"/>
    <w:rsid w:val="00826E02"/>
    <w:pPr>
      <w:spacing w:after="0" w:line="240" w:lineRule="auto"/>
    </w:pPr>
    <w:rPr>
      <w:rFonts w:eastAsiaTheme="minorHAnsi"/>
      <w:lang w:eastAsia="en-US"/>
    </w:rPr>
  </w:style>
  <w:style w:type="paragraph" w:customStyle="1" w:styleId="4D13AD3F55414BFC9628A6E86EDBF3311">
    <w:name w:val="4D13AD3F55414BFC9628A6E86EDBF3311"/>
    <w:rsid w:val="00826E02"/>
    <w:pPr>
      <w:spacing w:after="0" w:line="240" w:lineRule="auto"/>
    </w:pPr>
    <w:rPr>
      <w:rFonts w:eastAsiaTheme="minorHAnsi"/>
      <w:lang w:eastAsia="en-US"/>
    </w:rPr>
  </w:style>
  <w:style w:type="paragraph" w:customStyle="1" w:styleId="AA5737DF8A07439983BAB3B49A1E54F4">
    <w:name w:val="AA5737DF8A07439983BAB3B49A1E54F4"/>
    <w:rsid w:val="00826E02"/>
    <w:pPr>
      <w:spacing w:after="0" w:line="240" w:lineRule="auto"/>
    </w:pPr>
    <w:rPr>
      <w:rFonts w:eastAsiaTheme="minorHAnsi"/>
      <w:lang w:eastAsia="en-US"/>
    </w:rPr>
  </w:style>
  <w:style w:type="paragraph" w:customStyle="1" w:styleId="05DC27A34A874172AB245BD12F61FFE2">
    <w:name w:val="05DC27A34A874172AB245BD12F61FFE2"/>
    <w:rsid w:val="00826E02"/>
    <w:pPr>
      <w:spacing w:after="0" w:line="240" w:lineRule="auto"/>
    </w:pPr>
    <w:rPr>
      <w:rFonts w:eastAsiaTheme="minorHAnsi"/>
      <w:lang w:eastAsia="en-US"/>
    </w:rPr>
  </w:style>
  <w:style w:type="paragraph" w:customStyle="1" w:styleId="A92E13A13BE14B07908A5820F9CB8D7C">
    <w:name w:val="A92E13A13BE14B07908A5820F9CB8D7C"/>
    <w:rsid w:val="00826E02"/>
    <w:pPr>
      <w:spacing w:after="0" w:line="240" w:lineRule="auto"/>
    </w:pPr>
    <w:rPr>
      <w:rFonts w:eastAsiaTheme="minorHAnsi"/>
      <w:lang w:eastAsia="en-US"/>
    </w:rPr>
  </w:style>
  <w:style w:type="paragraph" w:customStyle="1" w:styleId="52E48B561046443F91A5CD59896DEF99">
    <w:name w:val="52E48B561046443F91A5CD59896DEF99"/>
    <w:rsid w:val="00826E02"/>
    <w:pPr>
      <w:spacing w:after="0" w:line="240" w:lineRule="auto"/>
    </w:pPr>
    <w:rPr>
      <w:rFonts w:eastAsiaTheme="minorHAnsi"/>
      <w:lang w:eastAsia="en-US"/>
    </w:rPr>
  </w:style>
  <w:style w:type="paragraph" w:customStyle="1" w:styleId="32C0AE3DF9F34E928FF614E6D22E78B2">
    <w:name w:val="32C0AE3DF9F34E928FF614E6D22E78B2"/>
    <w:rsid w:val="00826E02"/>
    <w:pPr>
      <w:spacing w:after="0" w:line="240" w:lineRule="auto"/>
    </w:pPr>
    <w:rPr>
      <w:rFonts w:eastAsiaTheme="minorHAnsi"/>
      <w:lang w:eastAsia="en-US"/>
    </w:rPr>
  </w:style>
  <w:style w:type="paragraph" w:customStyle="1" w:styleId="3BAE345E038C427B83C861E1A87E9DEA">
    <w:name w:val="3BAE345E038C427B83C861E1A87E9DEA"/>
    <w:rsid w:val="00826E02"/>
    <w:pPr>
      <w:spacing w:after="0" w:line="240" w:lineRule="auto"/>
    </w:pPr>
    <w:rPr>
      <w:rFonts w:eastAsiaTheme="minorHAnsi"/>
      <w:lang w:eastAsia="en-US"/>
    </w:rPr>
  </w:style>
  <w:style w:type="paragraph" w:customStyle="1" w:styleId="ADE2A654CF644FA590E2C8293A421C9A">
    <w:name w:val="ADE2A654CF644FA590E2C8293A421C9A"/>
    <w:rsid w:val="00826E02"/>
    <w:pPr>
      <w:spacing w:after="0" w:line="240" w:lineRule="auto"/>
    </w:pPr>
    <w:rPr>
      <w:rFonts w:eastAsiaTheme="minorHAnsi"/>
      <w:lang w:eastAsia="en-US"/>
    </w:rPr>
  </w:style>
  <w:style w:type="paragraph" w:customStyle="1" w:styleId="04C4BA37C38A47FB90D91794E6DD56F1">
    <w:name w:val="04C4BA37C38A47FB90D91794E6DD56F1"/>
    <w:rsid w:val="00826E02"/>
    <w:pPr>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Attouney General's Department SA">
      <a:dk1>
        <a:sysClr val="windowText" lastClr="000000"/>
      </a:dk1>
      <a:lt1>
        <a:sysClr val="window" lastClr="FFFFFF"/>
      </a:lt1>
      <a:dk2>
        <a:srgbClr val="002776"/>
      </a:dk2>
      <a:lt2>
        <a:srgbClr val="FFFFFF"/>
      </a:lt2>
      <a:accent1>
        <a:srgbClr val="002776"/>
      </a:accent1>
      <a:accent2>
        <a:srgbClr val="FDC82F"/>
      </a:accent2>
      <a:accent3>
        <a:srgbClr val="B71234"/>
      </a:accent3>
      <a:accent4>
        <a:srgbClr val="009B3A"/>
      </a:accent4>
      <a:accent5>
        <a:srgbClr val="AEA79F"/>
      </a:accent5>
      <a:accent6>
        <a:srgbClr val="0083BE"/>
      </a:accent6>
      <a:hlink>
        <a:srgbClr val="002776"/>
      </a:hlink>
      <a:folHlink>
        <a:srgbClr val="00277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89fb98be-572a-48d0-a17b-1c425d430ddb">Current</Status>
    <TaxCatchAll xmlns="56a3354f-d221-4977-ac6d-3517cce31d95">
      <Value>51</Value>
      <Value>8</Value>
      <Value>21</Value>
    </TaxCatchAll>
    <Review_x0020_Period xmlns="56a3354f-d221-4977-ac6d-3517cce31d95">180</Review_x0020_Period>
    <e5f6f2c6f39a4ce4bfac021c06178e9e xmlns="56a3354f-d221-4977-ac6d-3517cce31d95">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366a7f29-9843-4032-8c94-8cd69112e4fa</TermId>
        </TermInfo>
      </Terms>
    </e5f6f2c6f39a4ce4bfac021c06178e9e>
    <Primary_x0020_Contact xmlns="56a3354f-d221-4977-ac6d-3517cce31d95">
      <UserInfo>
        <DisplayName>Isabella Uzumcu</DisplayName>
        <AccountId>112</AccountId>
        <AccountType/>
      </UserInfo>
    </Primary_x0020_Contact>
    <hdc03addab5c4d4fadd5c5a59c3f3f88 xmlns="56a3354f-d221-4977-ac6d-3517cce31d95">
      <Terms xmlns="http://schemas.microsoft.com/office/infopath/2007/PartnerControls">
        <TermInfo xmlns="http://schemas.microsoft.com/office/infopath/2007/PartnerControls">
          <TermName xmlns="http://schemas.microsoft.com/office/infopath/2007/PartnerControls">Strategic Engagement and Communications</TermName>
          <TermId xmlns="http://schemas.microsoft.com/office/infopath/2007/PartnerControls">ac12ce24-fe3a-4c85-9c93-37c7b05c2328</TermId>
        </TermInfo>
      </Terms>
    </hdc03addab5c4d4fadd5c5a59c3f3f88>
    <c66e229704a44e198055fc86919fb9c3 xmlns="56a3354f-d221-4977-ac6d-3517cce31d95">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a397d7b5-1739-4cef-bff2-fbdd114f1ec5</TermId>
        </TermInfo>
      </Terms>
    </c66e229704a44e198055fc86919fb9c3>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0C07DE730FF6F478EE71DCF5B4A9148" ma:contentTypeVersion="43" ma:contentTypeDescription="Create a new document." ma:contentTypeScope="" ma:versionID="1166cb4f95cea23b847d748c9ef7775b">
  <xsd:schema xmlns:xsd="http://www.w3.org/2001/XMLSchema" xmlns:xs="http://www.w3.org/2001/XMLSchema" xmlns:p="http://schemas.microsoft.com/office/2006/metadata/properties" xmlns:ns2="89fb98be-572a-48d0-a17b-1c425d430ddb" xmlns:ns3="56a3354f-d221-4977-ac6d-3517cce31d95" targetNamespace="http://schemas.microsoft.com/office/2006/metadata/properties" ma:root="true" ma:fieldsID="92091b4aa6767737c33e81ad6b0b1edc" ns2:_="" ns3:_="">
    <xsd:import namespace="89fb98be-572a-48d0-a17b-1c425d430ddb"/>
    <xsd:import namespace="56a3354f-d221-4977-ac6d-3517cce31d95"/>
    <xsd:element name="properties">
      <xsd:complexType>
        <xsd:sequence>
          <xsd:element name="documentManagement">
            <xsd:complexType>
              <xsd:all>
                <xsd:element ref="ns2:Status" minOccurs="0"/>
                <xsd:element ref="ns3:Review_x0020_Period"/>
                <xsd:element ref="ns3:Primary_x0020_Contact" minOccurs="0"/>
                <xsd:element ref="ns3:TaxCatchAll" minOccurs="0"/>
                <xsd:element ref="ns3:hdc03addab5c4d4fadd5c5a59c3f3f88" minOccurs="0"/>
                <xsd:element ref="ns3:e5f6f2c6f39a4ce4bfac021c06178e9e" minOccurs="0"/>
                <xsd:element ref="ns3:c66e229704a44e198055fc86919fb9c3"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fb98be-572a-48d0-a17b-1c425d430ddb" elementFormDefault="qualified">
    <xsd:import namespace="http://schemas.microsoft.com/office/2006/documentManagement/types"/>
    <xsd:import namespace="http://schemas.microsoft.com/office/infopath/2007/PartnerControls"/>
    <xsd:element name="Status" ma:index="2" nillable="true" ma:displayName="Status" ma:default="Current" ma:format="Dropdown" ma:internalName="Status">
      <xsd:simpleType>
        <xsd:restriction base="dms:Choice">
          <xsd:enumeration value="New"/>
          <xsd:enumeration value="Draft"/>
          <xsd:enumeration value="Current"/>
          <xsd:enumeration value="Review Requir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56a3354f-d221-4977-ac6d-3517cce31d95" elementFormDefault="qualified">
    <xsd:import namespace="http://schemas.microsoft.com/office/2006/documentManagement/types"/>
    <xsd:import namespace="http://schemas.microsoft.com/office/infopath/2007/PartnerControls"/>
    <xsd:element name="Review_x0020_Period" ma:index="3" ma:displayName="Review Period" ma:decimals="0" ma:default="360" ma:description="How many days until the next review is due?" ma:internalName="Review_x0020_Period" ma:percentage="FALSE">
      <xsd:simpleType>
        <xsd:restriction base="dms:Number">
          <xsd:maxInclusive value="360"/>
          <xsd:minInclusive value="7"/>
        </xsd:restriction>
      </xsd:simpleType>
    </xsd:element>
    <xsd:element name="Primary_x0020_Contact" ma:index="8" nillable="true" ma:displayName="Primary Contact" ma:description="Who is the person who is responsible for this content?" ma:list="UserInfo" ma:SharePointGroup="0" ma:internalName="Primary_x0020_Contact"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 ma:index="11" nillable="true" ma:displayName="Taxonomy Catch All Column" ma:hidden="true" ma:list="{2fee74a2-6f11-448e-9df1-4e0d4a356bad}" ma:internalName="TaxCatchAll" ma:showField="CatchAllData" ma:web="56a3354f-d221-4977-ac6d-3517cce31d95">
      <xsd:complexType>
        <xsd:complexContent>
          <xsd:extension base="dms:MultiChoiceLookup">
            <xsd:sequence>
              <xsd:element name="Value" type="dms:Lookup" maxOccurs="unbounded" minOccurs="0" nillable="true"/>
            </xsd:sequence>
          </xsd:extension>
        </xsd:complexContent>
      </xsd:complexType>
    </xsd:element>
    <xsd:element name="hdc03addab5c4d4fadd5c5a59c3f3f88" ma:index="13" ma:taxonomy="true" ma:internalName="hdc03addab5c4d4fadd5c5a59c3f3f88" ma:taxonomyFieldName="AGD_x0020_Business_x0020_Unit" ma:displayName="AGD Business Unit" ma:readOnly="false" ma:default="" ma:fieldId="{1dc03add-ab5c-4d4f-add5-c5a59c3f3f88}" ma:sspId="0edca889-a3ac-4fab-b9c9-11b5bdc3b6e3" ma:termSetId="d33ced04-d8a5-4d22-88c2-a568512c2895" ma:anchorId="00000000-0000-0000-0000-000000000000" ma:open="false" ma:isKeyword="false">
      <xsd:complexType>
        <xsd:sequence>
          <xsd:element ref="pc:Terms" minOccurs="0" maxOccurs="1"/>
        </xsd:sequence>
      </xsd:complexType>
    </xsd:element>
    <xsd:element name="e5f6f2c6f39a4ce4bfac021c06178e9e" ma:index="14" ma:taxonomy="true" ma:internalName="e5f6f2c6f39a4ce4bfac021c06178e9e" ma:taxonomyFieldName="Document_x0020_Topic1" ma:displayName="AGD Document Topic" ma:readOnly="false" ma:default="" ma:fieldId="{e5f6f2c6-f39a-4ce4-bfac-021c06178e9e}" ma:sspId="0edca889-a3ac-4fab-b9c9-11b5bdc3b6e3" ma:termSetId="226c944e-2af9-4bde-aca3-4256189ce9cc" ma:anchorId="11c3d248-c942-4f83-8cf9-04f12d64fa6c" ma:open="false" ma:isKeyword="false">
      <xsd:complexType>
        <xsd:sequence>
          <xsd:element ref="pc:Terms" minOccurs="0" maxOccurs="1"/>
        </xsd:sequence>
      </xsd:complexType>
    </xsd:element>
    <xsd:element name="c66e229704a44e198055fc86919fb9c3" ma:index="15" ma:taxonomy="true" ma:internalName="c66e229704a44e198055fc86919fb9c3" ma:taxonomyFieldName="Document_x0020_Type1" ma:displayName="AGD Document Type" ma:readOnly="false" ma:default="" ma:fieldId="{c66e2297-04a4-4e19-8055-fc86919fb9c3}" ma:sspId="0edca889-a3ac-4fab-b9c9-11b5bdc3b6e3" ma:termSetId="226c944e-2af9-4bde-aca3-4256189ce9cc" ma:anchorId="c0b7a5df-8ae7-429f-ad91-93fd0ef26928" ma:open="false" ma:isKeyword="false">
      <xsd:complexType>
        <xsd:sequence>
          <xsd:element ref="pc:Terms" minOccurs="0" maxOccurs="1"/>
        </xsd:sequence>
      </xsd:complexType>
    </xsd:element>
    <xsd:element name="SharedWithUsers" ma:index="2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39AAA9-4A6D-41BB-8B86-EA07CB10A7FB}">
  <ds:schemaRefs>
    <ds:schemaRef ds:uri="http://schemas.microsoft.com/sharepoint/v3/contenttype/forms"/>
  </ds:schemaRefs>
</ds:datastoreItem>
</file>

<file path=customXml/itemProps2.xml><?xml version="1.0" encoding="utf-8"?>
<ds:datastoreItem xmlns:ds="http://schemas.openxmlformats.org/officeDocument/2006/customXml" ds:itemID="{395838DB-7595-4445-B928-0F0E6D2B9024}">
  <ds:schemaRefs>
    <ds:schemaRef ds:uri="http://schemas.microsoft.com/office/2006/metadata/properties"/>
    <ds:schemaRef ds:uri="http://schemas.microsoft.com/office/infopath/2007/PartnerControls"/>
    <ds:schemaRef ds:uri="89fb98be-572a-48d0-a17b-1c425d430ddb"/>
    <ds:schemaRef ds:uri="56a3354f-d221-4977-ac6d-3517cce31d95"/>
  </ds:schemaRefs>
</ds:datastoreItem>
</file>

<file path=customXml/itemProps3.xml><?xml version="1.0" encoding="utf-8"?>
<ds:datastoreItem xmlns:ds="http://schemas.openxmlformats.org/officeDocument/2006/customXml" ds:itemID="{F6BE714C-B2A6-4272-8279-82E607BD68C8}">
  <ds:schemaRefs>
    <ds:schemaRef ds:uri="http://schemas.openxmlformats.org/officeDocument/2006/bibliography"/>
  </ds:schemaRefs>
</ds:datastoreItem>
</file>

<file path=customXml/itemProps4.xml><?xml version="1.0" encoding="utf-8"?>
<ds:datastoreItem xmlns:ds="http://schemas.openxmlformats.org/officeDocument/2006/customXml" ds:itemID="{C79CD738-B97A-4050-8D12-915FE606AD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fb98be-572a-48d0-a17b-1c425d430ddb"/>
    <ds:schemaRef ds:uri="56a3354f-d221-4977-ac6d-3517cce31d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Designed template - AGD factsheet - 1-4 pages</Template>
  <TotalTime>6</TotalTime>
  <Pages>13</Pages>
  <Words>2657</Words>
  <Characters>15148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T|10 prequalifications applicaiton form</vt:lpstr>
    </vt:vector>
  </TitlesOfParts>
  <Company>Attorney-General's Department</Company>
  <LinksUpToDate>false</LinksUpToDate>
  <CharactersWithSpaces>17770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T|10 prequalifications applicaiton form</dc:title>
  <dc:subject>Work register</dc:subject>
  <dc:creator>Susan Carter</dc:creator>
  <cp:keywords/>
  <dc:description/>
  <cp:lastModifiedBy>Legedza, Christie (AGD)</cp:lastModifiedBy>
  <cp:revision>4</cp:revision>
  <cp:lastPrinted>2014-09-30T05:47:00Z</cp:lastPrinted>
  <dcterms:created xsi:type="dcterms:W3CDTF">2022-08-12T03:58:00Z</dcterms:created>
  <dcterms:modified xsi:type="dcterms:W3CDTF">2022-08-26T05:04:00Z</dcterms:modified>
  <cp:category>Crown Solictors Office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0x01010070C07DE730FF6F478EE71DCF5B4A9148</vt:lpwstr>
  </property>
  <property fmtid="{D5CDD505-2E9C-101B-9397-08002B2CF9AE}" pid="3" name="Business Unit">
    <vt:lpwstr>51;#Strategic Engagement and Communications|ac12ce24-fe3a-4c85-9c93-37c7b05c2328</vt:lpwstr>
  </property>
  <property fmtid="{D5CDD505-2E9C-101B-9397-08002B2CF9AE}" pid="4" name="Document_x0020_Topic">
    <vt:lpwstr/>
  </property>
  <property fmtid="{D5CDD505-2E9C-101B-9397-08002B2CF9AE}" pid="5" name="Document_x0020_Type">
    <vt:lpwstr/>
  </property>
  <property fmtid="{D5CDD505-2E9C-101B-9397-08002B2CF9AE}" pid="6" name="Document_x0020_Topic1">
    <vt:lpwstr>21;#Communications|366a7f29-9843-4032-8c94-8cd69112e4fa</vt:lpwstr>
  </property>
  <property fmtid="{D5CDD505-2E9C-101B-9397-08002B2CF9AE}" pid="7" name="Document_x0020_Type1">
    <vt:lpwstr>8;#Template|a397d7b5-1739-4cef-bff2-fbdd114f1ec5</vt:lpwstr>
  </property>
  <property fmtid="{D5CDD505-2E9C-101B-9397-08002B2CF9AE}" pid="8" name="AGD Business Unit">
    <vt:lpwstr>51;#Strategic Engagement and Communications|ac12ce24-fe3a-4c85-9c93-37c7b05c2328</vt:lpwstr>
  </property>
  <property fmtid="{D5CDD505-2E9C-101B-9397-08002B2CF9AE}" pid="9" name="Document Topic1">
    <vt:lpwstr>21;#Communications|366a7f29-9843-4032-8c94-8cd69112e4fa</vt:lpwstr>
  </property>
  <property fmtid="{D5CDD505-2E9C-101B-9397-08002B2CF9AE}" pid="10" name="Document Topic">
    <vt:lpwstr/>
  </property>
  <property fmtid="{D5CDD505-2E9C-101B-9397-08002B2CF9AE}" pid="11" name="Document Type">
    <vt:lpwstr/>
  </property>
  <property fmtid="{D5CDD505-2E9C-101B-9397-08002B2CF9AE}" pid="12" name="ka952b21f36c4377958dc94ec9e65863">
    <vt:lpwstr>Strategic Engagement and Communications|ac12ce24-fe3a-4c85-9c93-37c7b05c2328</vt:lpwstr>
  </property>
  <property fmtid="{D5CDD505-2E9C-101B-9397-08002B2CF9AE}" pid="13" name="WorkflowChangePath">
    <vt:lpwstr>c5efa5ed-20ff-46b9-8d08-91eaa5c8f476,6;ccaa9ec7-b0a1-42ff-9fd5-305d3b81220a,8;ccaa9ec7-b0a1-42ff-9fd5-305d3b81220a,8;ccaa9ec7-b0a1-42ff-9fd5-305d3b81220a,8;ccaa9ec7-b0a1-42ff-9fd5-305d3b81220a,8;afa5f1a9-d56a-43f0-8454-7cca657a1a53,10;</vt:lpwstr>
  </property>
  <property fmtid="{D5CDD505-2E9C-101B-9397-08002B2CF9AE}" pid="14" name="Document Type1">
    <vt:lpwstr>8;#Template|a397d7b5-1739-4cef-bff2-fbdd114f1ec5</vt:lpwstr>
  </property>
  <property fmtid="{D5CDD505-2E9C-101B-9397-08002B2CF9AE}" pid="15" name="Docket Ref.">
    <vt:lpwstr/>
  </property>
  <property fmtid="{D5CDD505-2E9C-101B-9397-08002B2CF9AE}" pid="16" name="Doc. Type">
    <vt:lpwstr/>
  </property>
  <property fmtid="{D5CDD505-2E9C-101B-9397-08002B2CF9AE}" pid="17" name="ClassificationContentMarkingHeaderShapeIds">
    <vt:lpwstr>1,2,4</vt:lpwstr>
  </property>
  <property fmtid="{D5CDD505-2E9C-101B-9397-08002B2CF9AE}" pid="18" name="ClassificationContentMarkingHeaderFontProps">
    <vt:lpwstr>#a80000,12,arial</vt:lpwstr>
  </property>
  <property fmtid="{D5CDD505-2E9C-101B-9397-08002B2CF9AE}" pid="19" name="ClassificationContentMarkingHeaderText">
    <vt:lpwstr>OFFICIAL: Sensitive</vt:lpwstr>
  </property>
  <property fmtid="{D5CDD505-2E9C-101B-9397-08002B2CF9AE}" pid="20" name="MSIP_Label_96b289ea-b729-4a61-8be4-4c9b5998d087_Enabled">
    <vt:lpwstr>true</vt:lpwstr>
  </property>
  <property fmtid="{D5CDD505-2E9C-101B-9397-08002B2CF9AE}" pid="21" name="MSIP_Label_96b289ea-b729-4a61-8be4-4c9b5998d087_SetDate">
    <vt:lpwstr>2022-08-08T00:19:02Z</vt:lpwstr>
  </property>
  <property fmtid="{D5CDD505-2E9C-101B-9397-08002B2CF9AE}" pid="22" name="MSIP_Label_96b289ea-b729-4a61-8be4-4c9b5998d087_Method">
    <vt:lpwstr>Privileged</vt:lpwstr>
  </property>
  <property fmtid="{D5CDD505-2E9C-101B-9397-08002B2CF9AE}" pid="23" name="MSIP_Label_96b289ea-b729-4a61-8be4-4c9b5998d087_Name">
    <vt:lpwstr>-OFFICIAL Sensitive</vt:lpwstr>
  </property>
  <property fmtid="{D5CDD505-2E9C-101B-9397-08002B2CF9AE}" pid="24" name="MSIP_Label_96b289ea-b729-4a61-8be4-4c9b5998d087_SiteId">
    <vt:lpwstr>bda528f7-fca9-432f-bc98-bd7e90d40906</vt:lpwstr>
  </property>
  <property fmtid="{D5CDD505-2E9C-101B-9397-08002B2CF9AE}" pid="25" name="MSIP_Label_96b289ea-b729-4a61-8be4-4c9b5998d087_ActionId">
    <vt:lpwstr>6b6fd8ec-f7e0-43f9-9e18-e6174f5640f9</vt:lpwstr>
  </property>
  <property fmtid="{D5CDD505-2E9C-101B-9397-08002B2CF9AE}" pid="26" name="MSIP_Label_96b289ea-b729-4a61-8be4-4c9b5998d087_ContentBits">
    <vt:lpwstr>1</vt:lpwstr>
  </property>
</Properties>
</file>